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9B" w:rsidRDefault="00E3209B" w:rsidP="00E36203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УТВЕРЖДАЮ</w:t>
      </w:r>
    </w:p>
    <w:p w:rsidR="00E3209B" w:rsidRDefault="00E3209B" w:rsidP="00E3620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Председатель Счётной палаты </w:t>
      </w:r>
    </w:p>
    <w:p w:rsidR="00E3209B" w:rsidRDefault="00E3209B" w:rsidP="00E362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Маловишерского муниципального 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она</w:t>
      </w:r>
    </w:p>
    <w:p w:rsidR="00E3209B" w:rsidRDefault="00E3209B" w:rsidP="00E3620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______________И.И. Афанасьева</w:t>
      </w:r>
    </w:p>
    <w:p w:rsidR="00E3209B" w:rsidRDefault="00E3209B" w:rsidP="00E3620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</w:t>
      </w:r>
      <w:r w:rsidRPr="00432C24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4</w:t>
      </w:r>
      <w:r w:rsidRPr="00432C24">
        <w:rPr>
          <w:sz w:val="28"/>
          <w:szCs w:val="28"/>
          <w:u w:val="single"/>
        </w:rPr>
        <w:t xml:space="preserve">» </w:t>
      </w:r>
      <w:r>
        <w:rPr>
          <w:sz w:val="28"/>
          <w:szCs w:val="28"/>
          <w:u w:val="single"/>
        </w:rPr>
        <w:t xml:space="preserve">июля </w:t>
      </w:r>
      <w:smartTag w:uri="urn:schemas-microsoft-com:office:smarttags" w:element="metricconverter">
        <w:smartTagPr>
          <w:attr w:name="ProductID" w:val="2014 г"/>
        </w:smartTagPr>
        <w:r w:rsidRPr="00432C24">
          <w:rPr>
            <w:sz w:val="28"/>
            <w:szCs w:val="28"/>
            <w:u w:val="single"/>
          </w:rPr>
          <w:t>2014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E3209B" w:rsidRPr="005205EF" w:rsidRDefault="00E3209B" w:rsidP="000E6C24">
      <w:pPr>
        <w:jc w:val="center"/>
        <w:rPr>
          <w:b/>
          <w:bCs/>
          <w:sz w:val="28"/>
          <w:szCs w:val="28"/>
        </w:rPr>
      </w:pPr>
      <w:r w:rsidRPr="005205EF">
        <w:rPr>
          <w:b/>
          <w:bCs/>
          <w:sz w:val="28"/>
          <w:szCs w:val="28"/>
        </w:rPr>
        <w:t>ОТЧЕТ</w:t>
      </w:r>
    </w:p>
    <w:p w:rsidR="00E3209B" w:rsidRPr="00783766" w:rsidRDefault="00E3209B" w:rsidP="00FC49FD">
      <w:pPr>
        <w:pStyle w:val="Heading4"/>
        <w:spacing w:before="0" w:after="0"/>
        <w:ind w:right="115"/>
        <w:jc w:val="both"/>
        <w:rPr>
          <w:b w:val="0"/>
        </w:rPr>
      </w:pPr>
      <w:r w:rsidRPr="00FC49FD">
        <w:rPr>
          <w:b w:val="0"/>
        </w:rPr>
        <w:t xml:space="preserve">о результатах проверки по вопросу </w:t>
      </w:r>
      <w:r w:rsidRPr="00783766">
        <w:rPr>
          <w:b w:val="0"/>
        </w:rPr>
        <w:t>законности и результативности использ</w:t>
      </w:r>
      <w:r w:rsidRPr="00783766">
        <w:rPr>
          <w:b w:val="0"/>
        </w:rPr>
        <w:t>о</w:t>
      </w:r>
      <w:r w:rsidRPr="00783766">
        <w:rPr>
          <w:b w:val="0"/>
        </w:rPr>
        <w:t>вания субсидии в рамках реализации мероприятий государственной програ</w:t>
      </w:r>
      <w:r w:rsidRPr="00783766">
        <w:rPr>
          <w:b w:val="0"/>
        </w:rPr>
        <w:t>м</w:t>
      </w:r>
      <w:r w:rsidRPr="00783766">
        <w:rPr>
          <w:b w:val="0"/>
        </w:rPr>
        <w:t>мы Российской Федерации «Доступная ср</w:t>
      </w:r>
      <w:r w:rsidRPr="00783766">
        <w:rPr>
          <w:b w:val="0"/>
        </w:rPr>
        <w:t>е</w:t>
      </w:r>
      <w:r w:rsidRPr="00783766">
        <w:rPr>
          <w:b w:val="0"/>
        </w:rPr>
        <w:t xml:space="preserve">да 2011-2015 годы». </w:t>
      </w:r>
    </w:p>
    <w:p w:rsidR="00E3209B" w:rsidRPr="005978B4" w:rsidRDefault="00E3209B" w:rsidP="002D1041">
      <w:pPr>
        <w:jc w:val="both"/>
        <w:rPr>
          <w:sz w:val="28"/>
          <w:szCs w:val="28"/>
        </w:rPr>
      </w:pPr>
      <w:r w:rsidRPr="005205EF">
        <w:rPr>
          <w:b/>
          <w:bCs/>
          <w:sz w:val="28"/>
          <w:szCs w:val="28"/>
        </w:rPr>
        <w:t>Основание для проведения проверки</w:t>
      </w:r>
      <w:r w:rsidRPr="005978B4">
        <w:rPr>
          <w:b/>
          <w:bCs/>
          <w:sz w:val="28"/>
          <w:szCs w:val="28"/>
        </w:rPr>
        <w:t>:</w:t>
      </w:r>
      <w:r w:rsidRPr="005978B4">
        <w:rPr>
          <w:sz w:val="28"/>
          <w:szCs w:val="28"/>
        </w:rPr>
        <w:t xml:space="preserve">  пункт 3.</w:t>
      </w:r>
      <w:r>
        <w:rPr>
          <w:sz w:val="28"/>
          <w:szCs w:val="28"/>
        </w:rPr>
        <w:t>2</w:t>
      </w:r>
      <w:r w:rsidRPr="005978B4">
        <w:rPr>
          <w:sz w:val="28"/>
          <w:szCs w:val="28"/>
        </w:rPr>
        <w:t xml:space="preserve"> годового плана работы Счё</w:t>
      </w:r>
      <w:r w:rsidRPr="005978B4">
        <w:rPr>
          <w:sz w:val="28"/>
          <w:szCs w:val="28"/>
        </w:rPr>
        <w:t>т</w:t>
      </w:r>
      <w:r w:rsidRPr="005978B4">
        <w:rPr>
          <w:sz w:val="28"/>
          <w:szCs w:val="28"/>
        </w:rPr>
        <w:t>ной палаты Маловишерского муниципального района.</w:t>
      </w:r>
    </w:p>
    <w:p w:rsidR="00E3209B" w:rsidRPr="00783766" w:rsidRDefault="00E3209B" w:rsidP="00C04F39">
      <w:pPr>
        <w:pStyle w:val="Heading4"/>
        <w:spacing w:before="0" w:after="0"/>
        <w:ind w:right="115"/>
        <w:jc w:val="both"/>
        <w:rPr>
          <w:b w:val="0"/>
        </w:rPr>
      </w:pPr>
      <w:r w:rsidRPr="00DA7C3F">
        <w:rPr>
          <w:b w:val="0"/>
          <w:bCs w:val="0"/>
        </w:rPr>
        <w:t xml:space="preserve">Цель проверки: </w:t>
      </w:r>
      <w:r w:rsidRPr="00C04F39">
        <w:rPr>
          <w:b w:val="0"/>
          <w:bCs w:val="0"/>
        </w:rPr>
        <w:t>законность</w:t>
      </w:r>
      <w:r w:rsidRPr="00C04F39">
        <w:rPr>
          <w:bCs w:val="0"/>
        </w:rPr>
        <w:t xml:space="preserve"> </w:t>
      </w:r>
      <w:r w:rsidRPr="00C04F39">
        <w:rPr>
          <w:rStyle w:val="Strong"/>
        </w:rPr>
        <w:t>и результативность</w:t>
      </w:r>
      <w:r w:rsidRPr="003C6719">
        <w:rPr>
          <w:rStyle w:val="Strong"/>
          <w:b/>
        </w:rPr>
        <w:t xml:space="preserve"> </w:t>
      </w:r>
      <w:r w:rsidRPr="00783766">
        <w:rPr>
          <w:b w:val="0"/>
        </w:rPr>
        <w:t>использования субсидии в ра</w:t>
      </w:r>
      <w:r w:rsidRPr="00783766">
        <w:rPr>
          <w:b w:val="0"/>
        </w:rPr>
        <w:t>м</w:t>
      </w:r>
      <w:r w:rsidRPr="00783766">
        <w:rPr>
          <w:b w:val="0"/>
        </w:rPr>
        <w:t>ках реализации мероприятий государственной программы Российской Фед</w:t>
      </w:r>
      <w:r w:rsidRPr="00783766">
        <w:rPr>
          <w:b w:val="0"/>
        </w:rPr>
        <w:t>е</w:t>
      </w:r>
      <w:r w:rsidRPr="00783766">
        <w:rPr>
          <w:b w:val="0"/>
        </w:rPr>
        <w:t>рации «Доступная ср</w:t>
      </w:r>
      <w:r w:rsidRPr="00783766">
        <w:rPr>
          <w:b w:val="0"/>
        </w:rPr>
        <w:t>е</w:t>
      </w:r>
      <w:r w:rsidRPr="00783766">
        <w:rPr>
          <w:b w:val="0"/>
        </w:rPr>
        <w:t xml:space="preserve">да 2011-2015 годы». </w:t>
      </w:r>
    </w:p>
    <w:p w:rsidR="00E3209B" w:rsidRPr="00B30AF9" w:rsidRDefault="00E3209B" w:rsidP="00FC41C7">
      <w:pPr>
        <w:pStyle w:val="Heading4"/>
        <w:spacing w:before="0" w:after="0"/>
        <w:ind w:right="115" w:firstLine="360"/>
        <w:jc w:val="both"/>
        <w:rPr>
          <w:b w:val="0"/>
        </w:rPr>
      </w:pPr>
      <w:r w:rsidRPr="00265EAE">
        <w:rPr>
          <w:b w:val="0"/>
        </w:rPr>
        <w:t>Объект проверки:</w:t>
      </w:r>
      <w:r w:rsidRPr="00265EAE">
        <w:t xml:space="preserve"> </w:t>
      </w:r>
      <w:r w:rsidRPr="00B30AF9">
        <w:rPr>
          <w:b w:val="0"/>
        </w:rPr>
        <w:t>Муниципальное автономное общеобразовательное учр</w:t>
      </w:r>
      <w:r w:rsidRPr="00B30AF9">
        <w:rPr>
          <w:b w:val="0"/>
        </w:rPr>
        <w:t>е</w:t>
      </w:r>
      <w:r w:rsidRPr="00B30AF9">
        <w:rPr>
          <w:b w:val="0"/>
        </w:rPr>
        <w:t>ждение средняя общеобразовательная школа №1 города Малая Вишера Новг</w:t>
      </w:r>
      <w:r w:rsidRPr="00B30AF9">
        <w:rPr>
          <w:b w:val="0"/>
        </w:rPr>
        <w:t>о</w:t>
      </w:r>
      <w:r w:rsidRPr="00B30AF9">
        <w:rPr>
          <w:b w:val="0"/>
        </w:rPr>
        <w:t>ро</w:t>
      </w:r>
      <w:r w:rsidRPr="00B30AF9">
        <w:rPr>
          <w:b w:val="0"/>
        </w:rPr>
        <w:t>д</w:t>
      </w:r>
      <w:r w:rsidRPr="00B30AF9">
        <w:rPr>
          <w:b w:val="0"/>
        </w:rPr>
        <w:t>ской области, (МАОУ СОШ №1)</w:t>
      </w:r>
    </w:p>
    <w:p w:rsidR="00E3209B" w:rsidRPr="00012FDE" w:rsidRDefault="00E3209B" w:rsidP="002D1041">
      <w:pPr>
        <w:ind w:right="99"/>
        <w:jc w:val="both"/>
        <w:rPr>
          <w:sz w:val="28"/>
          <w:szCs w:val="28"/>
        </w:rPr>
      </w:pPr>
      <w:r w:rsidRPr="00F2779A">
        <w:rPr>
          <w:b/>
          <w:bCs/>
          <w:sz w:val="28"/>
          <w:szCs w:val="28"/>
        </w:rPr>
        <w:t>Проверяемый период</w:t>
      </w:r>
      <w:r>
        <w:rPr>
          <w:sz w:val="28"/>
          <w:szCs w:val="28"/>
        </w:rPr>
        <w:t xml:space="preserve">: </w:t>
      </w:r>
      <w:r w:rsidRPr="00012FDE">
        <w:rPr>
          <w:sz w:val="28"/>
          <w:szCs w:val="28"/>
        </w:rPr>
        <w:t>"01" января 201</w:t>
      </w:r>
      <w:r>
        <w:rPr>
          <w:sz w:val="28"/>
          <w:szCs w:val="28"/>
        </w:rPr>
        <w:t xml:space="preserve">2 года  по </w:t>
      </w:r>
      <w:r w:rsidRPr="00F66E36">
        <w:rPr>
          <w:sz w:val="28"/>
          <w:szCs w:val="28"/>
        </w:rPr>
        <w:t>31 декабря 201</w:t>
      </w:r>
      <w:r>
        <w:rPr>
          <w:sz w:val="28"/>
          <w:szCs w:val="28"/>
        </w:rPr>
        <w:t>2</w:t>
      </w:r>
      <w:r w:rsidRPr="00F66E36">
        <w:rPr>
          <w:sz w:val="28"/>
          <w:szCs w:val="28"/>
        </w:rPr>
        <w:t xml:space="preserve"> года</w:t>
      </w:r>
      <w:r w:rsidRPr="00012FDE">
        <w:rPr>
          <w:sz w:val="28"/>
          <w:szCs w:val="28"/>
        </w:rPr>
        <w:t>.</w:t>
      </w:r>
    </w:p>
    <w:p w:rsidR="00E3209B" w:rsidRPr="005205EF" w:rsidRDefault="00E3209B" w:rsidP="002D1041">
      <w:pPr>
        <w:jc w:val="both"/>
        <w:rPr>
          <w:color w:val="000000"/>
          <w:sz w:val="28"/>
          <w:szCs w:val="28"/>
        </w:rPr>
      </w:pPr>
      <w:r w:rsidRPr="005205EF">
        <w:rPr>
          <w:b/>
          <w:bCs/>
          <w:sz w:val="28"/>
          <w:szCs w:val="28"/>
        </w:rPr>
        <w:t>Состав контрольно-ревизионной группы:</w:t>
      </w:r>
      <w:r w:rsidRPr="005205E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председатель Счётной палаты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ловишерского </w:t>
      </w:r>
      <w:r w:rsidRPr="005205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муниципального района  Афанасьева И.И., аудитор </w:t>
      </w:r>
      <w:r>
        <w:rPr>
          <w:sz w:val="28"/>
          <w:szCs w:val="28"/>
        </w:rPr>
        <w:t>Счётной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латы Маловишерского </w:t>
      </w:r>
      <w:r w:rsidRPr="005205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муниципального района Григорьева Ю.В.</w:t>
      </w:r>
    </w:p>
    <w:p w:rsidR="00E3209B" w:rsidRPr="005205EF" w:rsidRDefault="00E3209B" w:rsidP="002D1041">
      <w:pPr>
        <w:jc w:val="both"/>
        <w:rPr>
          <w:sz w:val="28"/>
          <w:szCs w:val="28"/>
        </w:rPr>
      </w:pPr>
      <w:r w:rsidRPr="005205EF">
        <w:rPr>
          <w:b/>
          <w:bCs/>
          <w:sz w:val="28"/>
          <w:szCs w:val="28"/>
        </w:rPr>
        <w:t xml:space="preserve">Акты, заключения, справки, использованные в отчёте: </w:t>
      </w:r>
      <w:r w:rsidRPr="005205EF">
        <w:rPr>
          <w:bCs/>
          <w:sz w:val="28"/>
          <w:szCs w:val="28"/>
        </w:rPr>
        <w:t>п</w:t>
      </w:r>
      <w:r w:rsidRPr="005205EF">
        <w:rPr>
          <w:sz w:val="28"/>
          <w:szCs w:val="28"/>
        </w:rPr>
        <w:t>о</w:t>
      </w:r>
      <w:r>
        <w:rPr>
          <w:sz w:val="28"/>
          <w:szCs w:val="28"/>
        </w:rPr>
        <w:t xml:space="preserve"> результатам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верки составлен</w:t>
      </w:r>
      <w:r w:rsidRPr="005205EF">
        <w:rPr>
          <w:sz w:val="28"/>
          <w:szCs w:val="28"/>
        </w:rPr>
        <w:t xml:space="preserve">  акт</w:t>
      </w:r>
      <w:r>
        <w:rPr>
          <w:sz w:val="28"/>
          <w:szCs w:val="28"/>
        </w:rPr>
        <w:t xml:space="preserve"> №55-а от 26.06.2014 года</w:t>
      </w:r>
      <w:r w:rsidRPr="005205EF">
        <w:rPr>
          <w:sz w:val="28"/>
          <w:szCs w:val="28"/>
        </w:rPr>
        <w:t>, с которым под роспись озн</w:t>
      </w:r>
      <w:r w:rsidRPr="005205EF">
        <w:rPr>
          <w:sz w:val="28"/>
          <w:szCs w:val="28"/>
        </w:rPr>
        <w:t>а</w:t>
      </w:r>
      <w:r w:rsidRPr="005205EF">
        <w:rPr>
          <w:sz w:val="28"/>
          <w:szCs w:val="28"/>
        </w:rPr>
        <w:t xml:space="preserve">комлены </w:t>
      </w:r>
      <w:r>
        <w:rPr>
          <w:sz w:val="28"/>
          <w:szCs w:val="28"/>
        </w:rPr>
        <w:t>соответствующие должностные лица объекта контроля.</w:t>
      </w:r>
    </w:p>
    <w:p w:rsidR="00E3209B" w:rsidRDefault="00E3209B" w:rsidP="002D1041">
      <w:pPr>
        <w:ind w:right="-181"/>
        <w:jc w:val="both"/>
        <w:rPr>
          <w:sz w:val="28"/>
          <w:szCs w:val="28"/>
        </w:rPr>
      </w:pPr>
      <w:r w:rsidRPr="000679AB">
        <w:rPr>
          <w:b/>
          <w:sz w:val="28"/>
          <w:szCs w:val="28"/>
        </w:rPr>
        <w:t>Наличие письменных объяснений, замечаний или возражений со стороны должностных лиц объекта(ов) контроля и заключение руководителя ко</w:t>
      </w:r>
      <w:r w:rsidRPr="000679AB">
        <w:rPr>
          <w:b/>
          <w:sz w:val="28"/>
          <w:szCs w:val="28"/>
        </w:rPr>
        <w:t>н</w:t>
      </w:r>
      <w:r w:rsidRPr="000679AB">
        <w:rPr>
          <w:b/>
          <w:sz w:val="28"/>
          <w:szCs w:val="28"/>
        </w:rPr>
        <w:t xml:space="preserve">трольной группы по ним: </w:t>
      </w:r>
      <w:r w:rsidRPr="00A81413">
        <w:rPr>
          <w:sz w:val="28"/>
          <w:szCs w:val="28"/>
        </w:rPr>
        <w:t>не поступали</w:t>
      </w:r>
    </w:p>
    <w:p w:rsidR="00E3209B" w:rsidRPr="00C95884" w:rsidRDefault="00E3209B" w:rsidP="002D1041">
      <w:pPr>
        <w:ind w:right="-181"/>
        <w:jc w:val="both"/>
        <w:rPr>
          <w:sz w:val="28"/>
          <w:szCs w:val="28"/>
        </w:rPr>
      </w:pPr>
    </w:p>
    <w:p w:rsidR="00E3209B" w:rsidRDefault="00E3209B" w:rsidP="00E2601D">
      <w:pPr>
        <w:pStyle w:val="Heading1"/>
        <w:rPr>
          <w:rFonts w:ascii="Times New Roman" w:hAnsi="Times New Roman"/>
          <w:color w:val="auto"/>
          <w:sz w:val="28"/>
          <w:szCs w:val="28"/>
        </w:rPr>
      </w:pPr>
      <w:bookmarkStart w:id="0" w:name="_Toc288117906"/>
      <w:bookmarkStart w:id="1" w:name="_Toc288653718"/>
      <w:r w:rsidRPr="00E2601D">
        <w:rPr>
          <w:rFonts w:ascii="Times New Roman" w:hAnsi="Times New Roman"/>
          <w:color w:val="auto"/>
          <w:sz w:val="28"/>
          <w:szCs w:val="28"/>
        </w:rPr>
        <w:t>Результаты контрольного мероприятия</w:t>
      </w:r>
      <w:bookmarkEnd w:id="0"/>
      <w:bookmarkEnd w:id="1"/>
    </w:p>
    <w:p w:rsidR="00E3209B" w:rsidRDefault="00E3209B" w:rsidP="00B9242A">
      <w:pPr>
        <w:pStyle w:val="Heading2"/>
        <w:spacing w:before="0" w:after="0"/>
        <w:ind w:left="480"/>
        <w:rPr>
          <w:rFonts w:ascii="Times New Roman" w:hAnsi="Times New Roman" w:cs="Times New Roman"/>
          <w:i w:val="0"/>
          <w:iCs w:val="0"/>
        </w:rPr>
      </w:pPr>
      <w:bookmarkStart w:id="2" w:name="_Toc288117907"/>
      <w:bookmarkStart w:id="3" w:name="_Toc288653719"/>
      <w:r>
        <w:rPr>
          <w:rFonts w:ascii="Times New Roman" w:hAnsi="Times New Roman" w:cs="Times New Roman"/>
          <w:i w:val="0"/>
          <w:iCs w:val="0"/>
        </w:rPr>
        <w:t xml:space="preserve">1. </w:t>
      </w:r>
      <w:r w:rsidRPr="00B33443">
        <w:rPr>
          <w:rFonts w:ascii="Times New Roman" w:hAnsi="Times New Roman" w:cs="Times New Roman"/>
          <w:i w:val="0"/>
          <w:iCs w:val="0"/>
        </w:rPr>
        <w:t>Анализ нормативных правовых актов</w:t>
      </w:r>
    </w:p>
    <w:p w:rsidR="00E3209B" w:rsidRDefault="00E3209B" w:rsidP="00B9242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0E6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F0E64">
        <w:rPr>
          <w:sz w:val="28"/>
          <w:szCs w:val="28"/>
        </w:rPr>
        <w:t xml:space="preserve"> </w:t>
      </w:r>
      <w:r w:rsidRPr="000977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F0E64">
        <w:rPr>
          <w:sz w:val="28"/>
          <w:szCs w:val="28"/>
        </w:rPr>
        <w:t>1.1</w:t>
      </w:r>
      <w:r>
        <w:rPr>
          <w:sz w:val="28"/>
          <w:szCs w:val="28"/>
        </w:rPr>
        <w:t>.</w:t>
      </w:r>
      <w:r w:rsidRPr="00C87332">
        <w:rPr>
          <w:sz w:val="28"/>
          <w:szCs w:val="28"/>
        </w:rPr>
        <w:t xml:space="preserve"> </w:t>
      </w:r>
      <w:r w:rsidRPr="000F0E64">
        <w:rPr>
          <w:sz w:val="28"/>
          <w:szCs w:val="28"/>
        </w:rPr>
        <w:t>Одним из приоритет</w:t>
      </w:r>
      <w:r>
        <w:rPr>
          <w:sz w:val="28"/>
          <w:szCs w:val="28"/>
        </w:rPr>
        <w:t>ных направлений государственной</w:t>
      </w:r>
      <w:r w:rsidRPr="000F0E64">
        <w:rPr>
          <w:sz w:val="28"/>
          <w:szCs w:val="28"/>
        </w:rPr>
        <w:t xml:space="preserve"> политики </w:t>
      </w:r>
      <w:r w:rsidRPr="007D2550">
        <w:rPr>
          <w:sz w:val="28"/>
          <w:szCs w:val="28"/>
        </w:rPr>
        <w:t>в о</w:t>
      </w:r>
      <w:r w:rsidRPr="007D2550">
        <w:rPr>
          <w:sz w:val="28"/>
          <w:szCs w:val="28"/>
        </w:rPr>
        <w:t>б</w:t>
      </w:r>
      <w:r w:rsidRPr="007D2550">
        <w:rPr>
          <w:sz w:val="28"/>
          <w:szCs w:val="28"/>
        </w:rPr>
        <w:t>ласти социальной защиты инвалидов</w:t>
      </w:r>
      <w:r>
        <w:rPr>
          <w:sz w:val="28"/>
          <w:szCs w:val="28"/>
        </w:rPr>
        <w:t xml:space="preserve"> является создание условий для предоста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детям-инвалидам с учетом особенностей их психофизического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 равного доступа к качественному образованию в общеобразовательных 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дениях.</w:t>
      </w:r>
      <w:r w:rsidRPr="00C87332">
        <w:rPr>
          <w:sz w:val="28"/>
          <w:szCs w:val="28"/>
        </w:rPr>
        <w:t xml:space="preserve"> </w:t>
      </w:r>
    </w:p>
    <w:p w:rsidR="00E3209B" w:rsidRPr="00FC0FD9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47A6F">
        <w:rPr>
          <w:sz w:val="28"/>
          <w:szCs w:val="28"/>
        </w:rPr>
        <w:t>Существуют разные виды физических, сенсорных и иных ограничений и</w:t>
      </w:r>
      <w:r>
        <w:rPr>
          <w:sz w:val="28"/>
          <w:szCs w:val="28"/>
        </w:rPr>
        <w:t>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ответственно,</w:t>
      </w:r>
      <w:r w:rsidRPr="00647A6F">
        <w:rPr>
          <w:sz w:val="28"/>
          <w:szCs w:val="28"/>
        </w:rPr>
        <w:t xml:space="preserve"> разные потребности в плане приспособления к окружающей ср</w:t>
      </w:r>
      <w:r w:rsidRPr="00647A6F">
        <w:rPr>
          <w:sz w:val="28"/>
          <w:szCs w:val="28"/>
        </w:rPr>
        <w:t>е</w:t>
      </w:r>
      <w:r w:rsidRPr="00647A6F">
        <w:rPr>
          <w:sz w:val="28"/>
          <w:szCs w:val="28"/>
        </w:rPr>
        <w:t xml:space="preserve">де. </w:t>
      </w:r>
      <w:r w:rsidRPr="002C3741">
        <w:rPr>
          <w:sz w:val="28"/>
          <w:szCs w:val="28"/>
        </w:rPr>
        <w:t>Наиболее уязвимыми по характерным особенностям взаимодействия со ср</w:t>
      </w:r>
      <w:r w:rsidRPr="002C3741">
        <w:rPr>
          <w:sz w:val="28"/>
          <w:szCs w:val="28"/>
        </w:rPr>
        <w:t>е</w:t>
      </w:r>
      <w:r w:rsidRPr="002C3741">
        <w:rPr>
          <w:sz w:val="28"/>
          <w:szCs w:val="28"/>
        </w:rPr>
        <w:t>дой жизнедеятельности являются три категории инвалидов:</w:t>
      </w:r>
      <w:r>
        <w:rPr>
          <w:sz w:val="28"/>
          <w:szCs w:val="28"/>
        </w:rPr>
        <w:t xml:space="preserve"> </w:t>
      </w:r>
      <w:r w:rsidRPr="002C3741">
        <w:rPr>
          <w:sz w:val="28"/>
          <w:szCs w:val="28"/>
        </w:rPr>
        <w:t xml:space="preserve">с поражениями опорно-двигательного аппарата, </w:t>
      </w:r>
      <w:r>
        <w:rPr>
          <w:sz w:val="28"/>
          <w:szCs w:val="28"/>
        </w:rPr>
        <w:t xml:space="preserve">в том числе </w:t>
      </w:r>
      <w:r w:rsidRPr="002C3741">
        <w:rPr>
          <w:sz w:val="28"/>
          <w:szCs w:val="28"/>
        </w:rPr>
        <w:t>использующие при передвижении вспомогательные средства (кресла-коляски)</w:t>
      </w:r>
      <w:r>
        <w:rPr>
          <w:sz w:val="28"/>
          <w:szCs w:val="28"/>
        </w:rPr>
        <w:t xml:space="preserve">, </w:t>
      </w:r>
      <w:r w:rsidRPr="002C3741">
        <w:rPr>
          <w:sz w:val="28"/>
          <w:szCs w:val="28"/>
        </w:rPr>
        <w:t>с дефектами органов зрения, и</w:t>
      </w:r>
      <w:r w:rsidRPr="002C3741">
        <w:rPr>
          <w:sz w:val="28"/>
          <w:szCs w:val="28"/>
        </w:rPr>
        <w:t>с</w:t>
      </w:r>
      <w:r w:rsidRPr="002C3741">
        <w:rPr>
          <w:sz w:val="28"/>
          <w:szCs w:val="28"/>
        </w:rPr>
        <w:t>пользующие для ориентации трости</w:t>
      </w:r>
      <w:r>
        <w:rPr>
          <w:sz w:val="28"/>
          <w:szCs w:val="28"/>
        </w:rPr>
        <w:t xml:space="preserve"> и </w:t>
      </w:r>
      <w:r w:rsidRPr="002C3741">
        <w:rPr>
          <w:sz w:val="28"/>
          <w:szCs w:val="28"/>
        </w:rPr>
        <w:t>с дефектами органов слуха</w:t>
      </w:r>
      <w:r>
        <w:rPr>
          <w:sz w:val="28"/>
          <w:szCs w:val="28"/>
        </w:rPr>
        <w:t>.</w:t>
      </w:r>
      <w:r w:rsidRPr="002C3741">
        <w:rPr>
          <w:sz w:val="28"/>
          <w:szCs w:val="28"/>
        </w:rPr>
        <w:t xml:space="preserve"> </w:t>
      </w:r>
    </w:p>
    <w:p w:rsidR="00E3209B" w:rsidRDefault="00E3209B" w:rsidP="00B9242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E08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537120">
        <w:rPr>
          <w:sz w:val="28"/>
          <w:szCs w:val="28"/>
        </w:rPr>
        <w:t xml:space="preserve"> </w:t>
      </w:r>
      <w:r w:rsidRPr="002E08E5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Необходимым условием реализации инклюзивного образования, подразум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вающего совместное обучение здоровых детей и детей с особенностями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тия, является создание в обычном образовательном учреждении </w:t>
      </w:r>
      <w:r w:rsidRPr="00B266AE">
        <w:rPr>
          <w:b/>
          <w:sz w:val="28"/>
          <w:szCs w:val="28"/>
        </w:rPr>
        <w:t>универсал</w:t>
      </w:r>
      <w:r w:rsidRPr="00B266AE">
        <w:rPr>
          <w:b/>
          <w:sz w:val="28"/>
          <w:szCs w:val="28"/>
        </w:rPr>
        <w:t>ь</w:t>
      </w:r>
      <w:r w:rsidRPr="00B266AE">
        <w:rPr>
          <w:b/>
          <w:sz w:val="28"/>
          <w:szCs w:val="28"/>
        </w:rPr>
        <w:t xml:space="preserve">ной </w:t>
      </w:r>
      <w:r>
        <w:rPr>
          <w:sz w:val="28"/>
          <w:szCs w:val="28"/>
        </w:rPr>
        <w:t>безбарьерной среды, позволяющей обеспечить полноценную интеграцию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тей-инвалидов.  </w:t>
      </w:r>
    </w:p>
    <w:p w:rsidR="00E3209B" w:rsidRPr="000F0E64" w:rsidRDefault="00E3209B" w:rsidP="00B9242A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6271">
        <w:rPr>
          <w:sz w:val="28"/>
          <w:szCs w:val="28"/>
          <w:shd w:val="clear" w:color="auto" w:fill="FFFFFF"/>
        </w:rPr>
        <w:t>Требование к обеспечению беспрепятственного доступа инвалидов к объе</w:t>
      </w:r>
      <w:r w:rsidRPr="00CB6271">
        <w:rPr>
          <w:sz w:val="28"/>
          <w:szCs w:val="28"/>
          <w:shd w:val="clear" w:color="auto" w:fill="FFFFFF"/>
        </w:rPr>
        <w:t>к</w:t>
      </w:r>
      <w:r w:rsidRPr="00CB6271">
        <w:rPr>
          <w:sz w:val="28"/>
          <w:szCs w:val="28"/>
          <w:shd w:val="clear" w:color="auto" w:fill="FFFFFF"/>
        </w:rPr>
        <w:t>там социальной инфраструктуры</w:t>
      </w:r>
      <w:r w:rsidRPr="004C378E">
        <w:rPr>
          <w:sz w:val="28"/>
          <w:szCs w:val="28"/>
          <w:shd w:val="clear" w:color="auto" w:fill="FFFFFF"/>
        </w:rPr>
        <w:t>, в т. ч. к школам,</w:t>
      </w:r>
      <w:r w:rsidRPr="004C378E">
        <w:rPr>
          <w:rStyle w:val="apple-converted-space"/>
          <w:sz w:val="28"/>
          <w:szCs w:val="28"/>
          <w:shd w:val="clear" w:color="auto" w:fill="FFFFFF"/>
        </w:rPr>
        <w:t> </w:t>
      </w:r>
      <w:r w:rsidRPr="004C378E">
        <w:rPr>
          <w:bCs/>
          <w:sz w:val="28"/>
          <w:szCs w:val="28"/>
          <w:shd w:val="clear" w:color="auto" w:fill="FFFFFF"/>
        </w:rPr>
        <w:t>закреплено в действу</w:t>
      </w:r>
      <w:r w:rsidRPr="004C378E">
        <w:rPr>
          <w:bCs/>
          <w:sz w:val="28"/>
          <w:szCs w:val="28"/>
          <w:shd w:val="clear" w:color="auto" w:fill="FFFFFF"/>
        </w:rPr>
        <w:t>ю</w:t>
      </w:r>
      <w:r w:rsidRPr="004C378E">
        <w:rPr>
          <w:bCs/>
          <w:sz w:val="28"/>
          <w:szCs w:val="28"/>
          <w:shd w:val="clear" w:color="auto" w:fill="FFFFFF"/>
        </w:rPr>
        <w:t xml:space="preserve">щих </w:t>
      </w:r>
      <w:r w:rsidRPr="00670285">
        <w:rPr>
          <w:bCs/>
          <w:sz w:val="28"/>
          <w:szCs w:val="28"/>
          <w:shd w:val="clear" w:color="auto" w:fill="FFFFFF"/>
        </w:rPr>
        <w:t>нормативных актах. </w:t>
      </w:r>
      <w:r>
        <w:rPr>
          <w:sz w:val="28"/>
          <w:szCs w:val="28"/>
        </w:rPr>
        <w:t xml:space="preserve">В частности статья 15 Федерального закона </w:t>
      </w:r>
      <w:r w:rsidRPr="00CA54AA">
        <w:rPr>
          <w:sz w:val="28"/>
          <w:szCs w:val="28"/>
        </w:rPr>
        <w:t xml:space="preserve">от 24.10.1995 г. №181-ФЗ </w:t>
      </w:r>
      <w:r>
        <w:rPr>
          <w:sz w:val="28"/>
          <w:szCs w:val="28"/>
        </w:rPr>
        <w:t>«О социальной защите инвалидов в Российской Федерации» устана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ливает обязательства органов исполнительной власти субъектов Российской Федерации, органов местного самоуправления и организаций независимо от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ганизационно-правовых форм по созданию условий для беспрепятственного доступа инвалидов к объектам социальной инфраструкт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ры.  </w:t>
      </w:r>
    </w:p>
    <w:p w:rsidR="00E3209B" w:rsidRDefault="00E3209B" w:rsidP="00B9242A">
      <w:pPr>
        <w:pStyle w:val="ConsPlusCell"/>
        <w:jc w:val="both"/>
      </w:pPr>
      <w:r>
        <w:t xml:space="preserve">     В</w:t>
      </w:r>
      <w:r w:rsidRPr="00B33443">
        <w:rPr>
          <w:shd w:val="clear" w:color="auto" w:fill="FFFFFF"/>
        </w:rPr>
        <w:t xml:space="preserve"> цел</w:t>
      </w:r>
      <w:r>
        <w:rPr>
          <w:shd w:val="clear" w:color="auto" w:fill="FFFFFF"/>
        </w:rPr>
        <w:t>ях</w:t>
      </w:r>
      <w:r w:rsidRPr="00B33443">
        <w:rPr>
          <w:shd w:val="clear" w:color="auto" w:fill="FFFFFF"/>
        </w:rPr>
        <w:t xml:space="preserve"> </w:t>
      </w:r>
      <w:r w:rsidRPr="00B33443">
        <w:t>создания доступной образовательной среды для детей с ограниче</w:t>
      </w:r>
      <w:r w:rsidRPr="00B33443">
        <w:t>н</w:t>
      </w:r>
      <w:r w:rsidRPr="00B33443">
        <w:t>ными возможностями здоровья</w:t>
      </w:r>
      <w:r>
        <w:t>,</w:t>
      </w:r>
      <w:r w:rsidRPr="00340550">
        <w:t xml:space="preserve"> условий для их реабилитации, социальной и</w:t>
      </w:r>
      <w:r w:rsidRPr="00340550">
        <w:t>н</w:t>
      </w:r>
      <w:r w:rsidRPr="00340550">
        <w:t>теграции в обществе и для обеспечения беспрепятственного доступа инв</w:t>
      </w:r>
      <w:r w:rsidRPr="00340550">
        <w:t>а</w:t>
      </w:r>
      <w:r w:rsidRPr="00340550">
        <w:t>лидов и других маломобильных групп населения в общеобразовательные у</w:t>
      </w:r>
      <w:r w:rsidRPr="00340550">
        <w:t>ч</w:t>
      </w:r>
      <w:r w:rsidRPr="00340550">
        <w:t>реждения</w:t>
      </w:r>
      <w:r>
        <w:t>:</w:t>
      </w:r>
    </w:p>
    <w:p w:rsidR="00E3209B" w:rsidRDefault="00E3209B" w:rsidP="00B9242A">
      <w:pPr>
        <w:pStyle w:val="ConsPlusCell"/>
        <w:jc w:val="both"/>
      </w:pPr>
      <w:r>
        <w:t xml:space="preserve">     - </w:t>
      </w:r>
      <w:r w:rsidRPr="00B33443">
        <w:rPr>
          <w:shd w:val="clear" w:color="auto" w:fill="FFFFFF"/>
        </w:rPr>
        <w:t xml:space="preserve">реализуется долгосрочная областная целевая программа </w:t>
      </w:r>
      <w:r>
        <w:rPr>
          <w:shd w:val="clear" w:color="auto" w:fill="FFFFFF"/>
        </w:rPr>
        <w:t>«</w:t>
      </w:r>
      <w:r w:rsidRPr="00B33443">
        <w:rPr>
          <w:shd w:val="clear" w:color="auto" w:fill="FFFFFF"/>
        </w:rPr>
        <w:t>Развитие образ</w:t>
      </w:r>
      <w:r w:rsidRPr="00B33443">
        <w:rPr>
          <w:shd w:val="clear" w:color="auto" w:fill="FFFFFF"/>
        </w:rPr>
        <w:t>о</w:t>
      </w:r>
      <w:r w:rsidRPr="00B33443">
        <w:rPr>
          <w:shd w:val="clear" w:color="auto" w:fill="FFFFFF"/>
        </w:rPr>
        <w:t>вания и науки в Новгородской области на 2011 - 2020 годы</w:t>
      </w:r>
      <w:r>
        <w:rPr>
          <w:shd w:val="clear" w:color="auto" w:fill="FFFFFF"/>
        </w:rPr>
        <w:t>», утвержденная</w:t>
      </w:r>
      <w:r w:rsidRPr="00B33443">
        <w:rPr>
          <w:shd w:val="clear" w:color="auto" w:fill="FFFFFF"/>
        </w:rPr>
        <w:t xml:space="preserve"> П</w:t>
      </w:r>
      <w:r w:rsidRPr="00B33443">
        <w:rPr>
          <w:shd w:val="clear" w:color="auto" w:fill="FFFFFF"/>
        </w:rPr>
        <w:t>о</w:t>
      </w:r>
      <w:r w:rsidRPr="00B33443">
        <w:rPr>
          <w:shd w:val="clear" w:color="auto" w:fill="FFFFFF"/>
        </w:rPr>
        <w:t>становлением Администрации Новгородской области от 30.09.2010 N462</w:t>
      </w:r>
      <w:r>
        <w:rPr>
          <w:shd w:val="clear" w:color="auto" w:fill="FFFFFF"/>
        </w:rPr>
        <w:t xml:space="preserve">; </w:t>
      </w:r>
    </w:p>
    <w:p w:rsidR="00E3209B" w:rsidRDefault="00E3209B" w:rsidP="00B9242A">
      <w:pPr>
        <w:shd w:val="clear" w:color="auto" w:fill="FFFFFF"/>
        <w:tabs>
          <w:tab w:val="left" w:pos="2268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- Приказом Комитета образования, науки и молодежной политики Новг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родской области от 10.02.2012г. №124 утвержден план мероприятий по форм</w:t>
      </w:r>
      <w:r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рованию на территории области сети базовых образовательных учреждений, реализующих образовательные программы общего образования, обеспечива</w:t>
      </w:r>
      <w:r>
        <w:rPr>
          <w:sz w:val="28"/>
          <w:szCs w:val="28"/>
          <w:shd w:val="clear" w:color="auto" w:fill="FFFFFF"/>
        </w:rPr>
        <w:t>ю</w:t>
      </w:r>
      <w:r>
        <w:rPr>
          <w:sz w:val="28"/>
          <w:szCs w:val="28"/>
          <w:shd w:val="clear" w:color="auto" w:fill="FFFFFF"/>
        </w:rPr>
        <w:t>щих совместное обучение инвалидов и лиц, не имеющих нарушений развития на 2012 год (далее по тексту- План мероприятий к приказу от 10.02.2012г. №124);</w:t>
      </w:r>
    </w:p>
    <w:p w:rsidR="00E3209B" w:rsidRDefault="00E3209B" w:rsidP="00B9242A">
      <w:pPr>
        <w:pStyle w:val="ConsPlusCell"/>
        <w:jc w:val="both"/>
      </w:pPr>
      <w:r>
        <w:rPr>
          <w:shd w:val="clear" w:color="auto" w:fill="FFFFFF"/>
        </w:rPr>
        <w:t xml:space="preserve">      - </w:t>
      </w:r>
      <w:r>
        <w:t xml:space="preserve">реализуется </w:t>
      </w:r>
      <w:r w:rsidRPr="00340550">
        <w:t>долгосрочная районная целевая программа «Доступная среда в общеобразовательных учреждениях на 2012-2015 годы</w:t>
      </w:r>
      <w:r>
        <w:t xml:space="preserve">», утвержденная </w:t>
      </w:r>
      <w:r w:rsidRPr="00340550">
        <w:t>П</w:t>
      </w:r>
      <w:r w:rsidRPr="00340550">
        <w:t>о</w:t>
      </w:r>
      <w:r w:rsidRPr="00340550">
        <w:t>становлением администрации Маловишерского муниципального района от 23.03.2012г. №208</w:t>
      </w:r>
      <w:r>
        <w:t xml:space="preserve"> </w:t>
      </w:r>
      <w:r w:rsidRPr="00340550">
        <w:t>(далее по тексту-</w:t>
      </w:r>
      <w:r>
        <w:t xml:space="preserve"> </w:t>
      </w:r>
      <w:r w:rsidRPr="00340550">
        <w:t>Пр</w:t>
      </w:r>
      <w:r w:rsidRPr="00340550">
        <w:t>о</w:t>
      </w:r>
      <w:r w:rsidRPr="00340550">
        <w:t>грамма</w:t>
      </w:r>
      <w:r>
        <w:t>, районная Программа</w:t>
      </w:r>
      <w:r w:rsidRPr="00340550">
        <w:t xml:space="preserve">). </w:t>
      </w:r>
    </w:p>
    <w:p w:rsidR="00E3209B" w:rsidRDefault="00E3209B" w:rsidP="00B9242A">
      <w:pPr>
        <w:pStyle w:val="a"/>
        <w:ind w:firstLine="360"/>
        <w:rPr>
          <w:shd w:val="clear" w:color="auto" w:fill="FFFFFF"/>
        </w:rPr>
      </w:pPr>
      <w:r>
        <w:rPr>
          <w:rFonts w:cs="Verdana"/>
        </w:rPr>
        <w:t>Планом мероприятий к приказу от 10.02.2012г. №124 установлен срок опр</w:t>
      </w:r>
      <w:r>
        <w:rPr>
          <w:rFonts w:cs="Verdana"/>
        </w:rPr>
        <w:t>е</w:t>
      </w:r>
      <w:r>
        <w:rPr>
          <w:rFonts w:cs="Verdana"/>
        </w:rPr>
        <w:t xml:space="preserve">деления базовых муниципальных общеобразовательных учреждений в </w:t>
      </w:r>
      <w:r w:rsidRPr="00842A22">
        <w:rPr>
          <w:rFonts w:cs="Verdana"/>
        </w:rPr>
        <w:t xml:space="preserve">целях создания безбарьерной среды </w:t>
      </w:r>
      <w:r>
        <w:rPr>
          <w:rFonts w:cs="Verdana"/>
        </w:rPr>
        <w:t>–</w:t>
      </w:r>
      <w:r w:rsidRPr="00842A22">
        <w:rPr>
          <w:rFonts w:cs="Verdana"/>
        </w:rPr>
        <w:t xml:space="preserve"> </w:t>
      </w:r>
      <w:r>
        <w:rPr>
          <w:rFonts w:cs="Verdana"/>
        </w:rPr>
        <w:t xml:space="preserve">январь </w:t>
      </w:r>
      <w:r w:rsidRPr="00842A22">
        <w:rPr>
          <w:rFonts w:cs="Verdana"/>
        </w:rPr>
        <w:t>201</w:t>
      </w:r>
      <w:r>
        <w:rPr>
          <w:rFonts w:cs="Verdana"/>
        </w:rPr>
        <w:t>2</w:t>
      </w:r>
      <w:r w:rsidRPr="00842A22">
        <w:rPr>
          <w:rFonts w:cs="Verdana"/>
        </w:rPr>
        <w:t xml:space="preserve"> года.</w:t>
      </w:r>
      <w:r w:rsidRPr="00B33443">
        <w:rPr>
          <w:shd w:val="clear" w:color="auto" w:fill="FFFFFF"/>
        </w:rPr>
        <w:t xml:space="preserve">   </w:t>
      </w:r>
    </w:p>
    <w:p w:rsidR="00E3209B" w:rsidRPr="00842A22" w:rsidRDefault="00E3209B" w:rsidP="00B9242A">
      <w:pPr>
        <w:pStyle w:val="a"/>
        <w:ind w:firstLine="360"/>
        <w:rPr>
          <w:rFonts w:cs="Verdana"/>
          <w:b/>
        </w:rPr>
      </w:pPr>
      <w:r w:rsidRPr="00B33443">
        <w:rPr>
          <w:shd w:val="clear" w:color="auto" w:fill="FFFFFF"/>
        </w:rPr>
        <w:t>МАОУ СОШ №</w:t>
      </w:r>
      <w:r>
        <w:rPr>
          <w:shd w:val="clear" w:color="auto" w:fill="FFFFFF"/>
        </w:rPr>
        <w:t>1</w:t>
      </w:r>
      <w:r w:rsidRPr="00B3344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участвует в </w:t>
      </w:r>
      <w:r w:rsidRPr="00B33443">
        <w:rPr>
          <w:shd w:val="clear" w:color="auto" w:fill="FFFFFF"/>
        </w:rPr>
        <w:t>реализ</w:t>
      </w:r>
      <w:r>
        <w:rPr>
          <w:shd w:val="clear" w:color="auto" w:fill="FFFFFF"/>
        </w:rPr>
        <w:t>ации</w:t>
      </w:r>
      <w:r w:rsidRPr="00B33443">
        <w:rPr>
          <w:shd w:val="clear" w:color="auto" w:fill="FFFFFF"/>
        </w:rPr>
        <w:t xml:space="preserve"> данн</w:t>
      </w:r>
      <w:r>
        <w:rPr>
          <w:shd w:val="clear" w:color="auto" w:fill="FFFFFF"/>
        </w:rPr>
        <w:t>ой</w:t>
      </w:r>
      <w:r w:rsidRPr="00B33443">
        <w:rPr>
          <w:shd w:val="clear" w:color="auto" w:fill="FFFFFF"/>
        </w:rPr>
        <w:t xml:space="preserve"> областн</w:t>
      </w:r>
      <w:r>
        <w:rPr>
          <w:shd w:val="clear" w:color="auto" w:fill="FFFFFF"/>
        </w:rPr>
        <w:t>ой</w:t>
      </w:r>
      <w:r w:rsidRPr="00B33443">
        <w:rPr>
          <w:shd w:val="clear" w:color="auto" w:fill="FFFFFF"/>
        </w:rPr>
        <w:t xml:space="preserve"> программ</w:t>
      </w:r>
      <w:r>
        <w:rPr>
          <w:shd w:val="clear" w:color="auto" w:fill="FFFFFF"/>
        </w:rPr>
        <w:t>ы, н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 xml:space="preserve">чиная </w:t>
      </w:r>
      <w:r w:rsidRPr="00B33443">
        <w:rPr>
          <w:shd w:val="clear" w:color="auto" w:fill="FFFFFF"/>
        </w:rPr>
        <w:t>с 201</w:t>
      </w:r>
      <w:r>
        <w:rPr>
          <w:shd w:val="clear" w:color="auto" w:fill="FFFFFF"/>
        </w:rPr>
        <w:t xml:space="preserve">2 </w:t>
      </w:r>
      <w:r w:rsidRPr="00B33443">
        <w:rPr>
          <w:shd w:val="clear" w:color="auto" w:fill="FFFFFF"/>
        </w:rPr>
        <w:t>года</w:t>
      </w:r>
      <w:r>
        <w:rPr>
          <w:shd w:val="clear" w:color="auto" w:fill="FFFFFF"/>
        </w:rPr>
        <w:t xml:space="preserve">. </w:t>
      </w:r>
      <w:r w:rsidRPr="00842A22">
        <w:rPr>
          <w:rFonts w:cs="Verdana"/>
        </w:rPr>
        <w:t>На момент окончания проверки распорядительный док</w:t>
      </w:r>
      <w:r w:rsidRPr="00842A22">
        <w:rPr>
          <w:rFonts w:cs="Verdana"/>
        </w:rPr>
        <w:t>у</w:t>
      </w:r>
      <w:r w:rsidRPr="00842A22">
        <w:rPr>
          <w:rFonts w:cs="Verdana"/>
        </w:rPr>
        <w:t>мент об определении МАОУ СОШ №</w:t>
      </w:r>
      <w:r>
        <w:rPr>
          <w:rFonts w:cs="Verdana"/>
        </w:rPr>
        <w:t>1</w:t>
      </w:r>
      <w:r w:rsidRPr="00842A22">
        <w:rPr>
          <w:rFonts w:cs="Verdana"/>
        </w:rPr>
        <w:t xml:space="preserve"> </w:t>
      </w:r>
      <w:r>
        <w:rPr>
          <w:shd w:val="clear" w:color="auto" w:fill="FFFFFF"/>
        </w:rPr>
        <w:t>базовым образовательным учреждением в ц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лях создания безбарьерной среды не пре</w:t>
      </w:r>
      <w:r>
        <w:rPr>
          <w:shd w:val="clear" w:color="auto" w:fill="FFFFFF"/>
        </w:rPr>
        <w:t>д</w:t>
      </w:r>
      <w:r>
        <w:rPr>
          <w:shd w:val="clear" w:color="auto" w:fill="FFFFFF"/>
        </w:rPr>
        <w:t>оставлен.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</w:t>
      </w:r>
      <w:r w:rsidRPr="00825EEB">
        <w:rPr>
          <w:sz w:val="28"/>
          <w:szCs w:val="28"/>
        </w:rPr>
        <w:t>План</w:t>
      </w:r>
      <w:r>
        <w:rPr>
          <w:sz w:val="28"/>
          <w:szCs w:val="28"/>
        </w:rPr>
        <w:t>ом</w:t>
      </w:r>
      <w:r w:rsidRPr="00825EEB">
        <w:rPr>
          <w:sz w:val="28"/>
          <w:szCs w:val="28"/>
        </w:rPr>
        <w:t xml:space="preserve"> </w:t>
      </w:r>
      <w:r w:rsidRPr="00825EEB">
        <w:rPr>
          <w:rFonts w:cs="Verdana"/>
          <w:sz w:val="28"/>
          <w:szCs w:val="28"/>
        </w:rPr>
        <w:t xml:space="preserve">мероприятий к приказу от 10.02.2012г. №124 </w:t>
      </w:r>
      <w:r>
        <w:rPr>
          <w:rFonts w:cs="Verdana"/>
          <w:sz w:val="28"/>
          <w:szCs w:val="28"/>
        </w:rPr>
        <w:t>в ц</w:t>
      </w:r>
      <w:r>
        <w:rPr>
          <w:rFonts w:cs="Verdana"/>
          <w:sz w:val="28"/>
          <w:szCs w:val="28"/>
        </w:rPr>
        <w:t>е</w:t>
      </w:r>
      <w:r>
        <w:rPr>
          <w:rFonts w:cs="Verdana"/>
          <w:sz w:val="28"/>
          <w:szCs w:val="28"/>
        </w:rPr>
        <w:t xml:space="preserve">лях </w:t>
      </w:r>
      <w:r>
        <w:rPr>
          <w:sz w:val="28"/>
          <w:szCs w:val="28"/>
        </w:rPr>
        <w:t>создания безбарьерной среды в образовательном учреждении необходима организация проведения обследования здания по</w:t>
      </w:r>
      <w:r w:rsidRPr="00E67A51"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выявлению существующих ограничений и барьеров, препятствующих доступности среды для инвалидов и оценке потребности в их устранении с последующей разработкой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долгосрочной целевой программы. Однако обследование здания МАОУ СОШ №1 на предмет приспособления к беспрепятственному доступу и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зованию инвалидами и другими маломобильными группами населения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дено межведомственной комиссией с составлением акта обследования от 18.04.2012г. б/н,</w:t>
      </w:r>
      <w:r w:rsidRPr="00122734">
        <w:rPr>
          <w:rFonts w:cs="Verdana"/>
        </w:rPr>
        <w:t xml:space="preserve"> </w:t>
      </w:r>
      <w:r w:rsidRPr="00350934">
        <w:rPr>
          <w:rFonts w:cs="Verdana"/>
          <w:sz w:val="28"/>
          <w:szCs w:val="28"/>
        </w:rPr>
        <w:t>определ</w:t>
      </w:r>
      <w:r>
        <w:rPr>
          <w:rFonts w:cs="Verdana"/>
          <w:sz w:val="28"/>
          <w:szCs w:val="28"/>
        </w:rPr>
        <w:t xml:space="preserve">яющего </w:t>
      </w:r>
      <w:r w:rsidRPr="00350934">
        <w:rPr>
          <w:rFonts w:cs="Verdana"/>
          <w:sz w:val="28"/>
          <w:szCs w:val="28"/>
        </w:rPr>
        <w:t>м</w:t>
      </w:r>
      <w:r w:rsidRPr="00350934">
        <w:rPr>
          <w:rFonts w:cs="Verdana"/>
          <w:sz w:val="28"/>
          <w:szCs w:val="28"/>
        </w:rPr>
        <w:t>е</w:t>
      </w:r>
      <w:r w:rsidRPr="00350934">
        <w:rPr>
          <w:rFonts w:cs="Verdana"/>
          <w:sz w:val="28"/>
          <w:szCs w:val="28"/>
        </w:rPr>
        <w:t xml:space="preserve">роприятия по </w:t>
      </w:r>
      <w:r>
        <w:rPr>
          <w:rFonts w:cs="Verdana"/>
          <w:sz w:val="28"/>
          <w:szCs w:val="28"/>
        </w:rPr>
        <w:t xml:space="preserve">адаптации </w:t>
      </w:r>
      <w:r w:rsidRPr="00350934">
        <w:rPr>
          <w:rFonts w:cs="Verdana"/>
          <w:sz w:val="28"/>
          <w:szCs w:val="28"/>
        </w:rPr>
        <w:t>элемент</w:t>
      </w:r>
      <w:r>
        <w:rPr>
          <w:rFonts w:cs="Verdana"/>
          <w:sz w:val="28"/>
          <w:szCs w:val="28"/>
        </w:rPr>
        <w:t>ов</w:t>
      </w:r>
      <w:r w:rsidRPr="00350934">
        <w:rPr>
          <w:rFonts w:cs="Verdana"/>
          <w:sz w:val="28"/>
          <w:szCs w:val="28"/>
        </w:rPr>
        <w:t xml:space="preserve"> объекта</w:t>
      </w:r>
      <w:r>
        <w:rPr>
          <w:rFonts w:cs="Verdana"/>
          <w:sz w:val="28"/>
          <w:szCs w:val="28"/>
        </w:rPr>
        <w:t xml:space="preserve"> образования и необходимость их </w:t>
      </w:r>
      <w:r w:rsidRPr="00122734">
        <w:rPr>
          <w:rFonts w:cs="Verdana"/>
          <w:sz w:val="28"/>
          <w:szCs w:val="28"/>
        </w:rPr>
        <w:t>выполн</w:t>
      </w:r>
      <w:r>
        <w:rPr>
          <w:rFonts w:cs="Verdana"/>
          <w:sz w:val="28"/>
          <w:szCs w:val="28"/>
        </w:rPr>
        <w:t>ения образовательным учреждением,</w:t>
      </w:r>
      <w:r>
        <w:rPr>
          <w:sz w:val="28"/>
          <w:szCs w:val="28"/>
        </w:rPr>
        <w:t xml:space="preserve"> уже после 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верждения Программы.</w:t>
      </w:r>
    </w:p>
    <w:p w:rsidR="00E3209B" w:rsidRDefault="00E3209B" w:rsidP="00B9242A">
      <w:pPr>
        <w:jc w:val="both"/>
        <w:rPr>
          <w:rFonts w:cs="Verdana"/>
          <w:sz w:val="28"/>
          <w:szCs w:val="28"/>
        </w:rPr>
      </w:pPr>
      <w:r w:rsidRPr="009B4A4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9B4A42">
        <w:rPr>
          <w:sz w:val="28"/>
          <w:szCs w:val="28"/>
        </w:rPr>
        <w:t xml:space="preserve"> </w:t>
      </w:r>
      <w:r w:rsidRPr="009B4A42">
        <w:rPr>
          <w:rFonts w:cs="Verdana"/>
          <w:sz w:val="28"/>
          <w:szCs w:val="28"/>
        </w:rPr>
        <w:t>Счётная палата муниципального района отмечает, что процесс создания в муниципальном образовании комиссии, занимающейся мониторингом объе</w:t>
      </w:r>
      <w:r w:rsidRPr="009B4A42">
        <w:rPr>
          <w:rFonts w:cs="Verdana"/>
          <w:sz w:val="28"/>
          <w:szCs w:val="28"/>
        </w:rPr>
        <w:t>к</w:t>
      </w:r>
      <w:r w:rsidRPr="009B4A42">
        <w:rPr>
          <w:rFonts w:cs="Verdana"/>
          <w:sz w:val="28"/>
          <w:szCs w:val="28"/>
        </w:rPr>
        <w:t>тов по проекту «Доступная среда» носит неупорядоченный характер.</w:t>
      </w:r>
      <w:r>
        <w:rPr>
          <w:rFonts w:cs="Verdana"/>
          <w:sz w:val="28"/>
          <w:szCs w:val="28"/>
        </w:rPr>
        <w:t xml:space="preserve"> Постановл</w:t>
      </w:r>
      <w:r>
        <w:rPr>
          <w:rFonts w:cs="Verdana"/>
          <w:sz w:val="28"/>
          <w:szCs w:val="28"/>
        </w:rPr>
        <w:t>е</w:t>
      </w:r>
      <w:r>
        <w:rPr>
          <w:rFonts w:cs="Verdana"/>
          <w:sz w:val="28"/>
          <w:szCs w:val="28"/>
        </w:rPr>
        <w:t>ние о с</w:t>
      </w:r>
      <w:r w:rsidRPr="009B4A42">
        <w:rPr>
          <w:rFonts w:cs="Verdana"/>
          <w:sz w:val="28"/>
          <w:szCs w:val="28"/>
        </w:rPr>
        <w:t>озда</w:t>
      </w:r>
      <w:r>
        <w:rPr>
          <w:rFonts w:cs="Verdana"/>
          <w:sz w:val="28"/>
          <w:szCs w:val="28"/>
        </w:rPr>
        <w:t xml:space="preserve">нии </w:t>
      </w:r>
      <w:r w:rsidRPr="009B4A42">
        <w:rPr>
          <w:rFonts w:cs="Verdana"/>
          <w:sz w:val="28"/>
          <w:szCs w:val="28"/>
        </w:rPr>
        <w:t xml:space="preserve"> межведомственной комиссии </w:t>
      </w:r>
      <w:r>
        <w:rPr>
          <w:rFonts w:cs="Verdana"/>
          <w:sz w:val="28"/>
          <w:szCs w:val="28"/>
        </w:rPr>
        <w:t xml:space="preserve">разработано и утверждено </w:t>
      </w:r>
      <w:r w:rsidRPr="009B4A42">
        <w:rPr>
          <w:rFonts w:cs="Verdana"/>
          <w:sz w:val="28"/>
          <w:szCs w:val="28"/>
        </w:rPr>
        <w:t>Адм</w:t>
      </w:r>
      <w:r w:rsidRPr="009B4A42">
        <w:rPr>
          <w:rFonts w:cs="Verdana"/>
          <w:sz w:val="28"/>
          <w:szCs w:val="28"/>
        </w:rPr>
        <w:t>и</w:t>
      </w:r>
      <w:r w:rsidRPr="009B4A42">
        <w:rPr>
          <w:rFonts w:cs="Verdana"/>
          <w:sz w:val="28"/>
          <w:szCs w:val="28"/>
        </w:rPr>
        <w:t>нистра</w:t>
      </w:r>
      <w:r>
        <w:rPr>
          <w:rFonts w:cs="Verdana"/>
          <w:sz w:val="28"/>
          <w:szCs w:val="28"/>
        </w:rPr>
        <w:t xml:space="preserve">цией </w:t>
      </w:r>
      <w:r w:rsidRPr="009B4A42">
        <w:rPr>
          <w:rFonts w:cs="Verdana"/>
          <w:sz w:val="28"/>
          <w:szCs w:val="28"/>
        </w:rPr>
        <w:t xml:space="preserve">Маловишерского муниципального района </w:t>
      </w:r>
      <w:r>
        <w:rPr>
          <w:rFonts w:cs="Verdana"/>
          <w:sz w:val="28"/>
          <w:szCs w:val="28"/>
        </w:rPr>
        <w:t>только в 2013 году (№656 от 16.09.2013 г.)</w:t>
      </w:r>
      <w:r w:rsidRPr="009B4A42">
        <w:rPr>
          <w:rFonts w:cs="Verdana"/>
          <w:sz w:val="28"/>
          <w:szCs w:val="28"/>
        </w:rPr>
        <w:t>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Паспортизация образовательных учреждений с целью их дальнейшей моде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(дооборудования) и обеспечения доступности для маломобильных групп населения согласно Плану </w:t>
      </w:r>
      <w:r w:rsidRPr="00825EEB">
        <w:rPr>
          <w:rFonts w:cs="Verdana"/>
          <w:sz w:val="28"/>
          <w:szCs w:val="28"/>
        </w:rPr>
        <w:t xml:space="preserve">мероприятий к приказу от 10.02.2012г. №124 </w:t>
      </w:r>
      <w:r>
        <w:rPr>
          <w:sz w:val="28"/>
          <w:szCs w:val="28"/>
        </w:rPr>
        <w:t>являлась завершающим меропри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тием. </w:t>
      </w:r>
    </w:p>
    <w:p w:rsidR="00E3209B" w:rsidRDefault="00E3209B" w:rsidP="00B9242A">
      <w:pPr>
        <w:pStyle w:val="a"/>
        <w:ind w:firstLine="360"/>
        <w:rPr>
          <w:rFonts w:cs="Verdana"/>
        </w:rPr>
      </w:pPr>
      <w:r w:rsidRPr="000E29A0">
        <w:rPr>
          <w:rFonts w:cs="Verdana"/>
        </w:rPr>
        <w:t>В соответствии с письмом Комитета образования, науки и молодежной п</w:t>
      </w:r>
      <w:r w:rsidRPr="000E29A0">
        <w:rPr>
          <w:rFonts w:cs="Verdana"/>
        </w:rPr>
        <w:t>о</w:t>
      </w:r>
      <w:r w:rsidRPr="000E29A0">
        <w:rPr>
          <w:rFonts w:cs="Verdana"/>
        </w:rPr>
        <w:t>литики Новгородской области от 09.08.2012г. №881-рг «О паспортизации об</w:t>
      </w:r>
      <w:r w:rsidRPr="000E29A0">
        <w:rPr>
          <w:rFonts w:cs="Verdana"/>
        </w:rPr>
        <w:t>ъ</w:t>
      </w:r>
      <w:r w:rsidRPr="000E29A0">
        <w:rPr>
          <w:rFonts w:cs="Verdana"/>
        </w:rPr>
        <w:t xml:space="preserve">ектов» </w:t>
      </w:r>
      <w:r>
        <w:rPr>
          <w:rFonts w:cs="Verdana"/>
        </w:rPr>
        <w:t>паспортизация МАОУ СОШ №1 проведена с составлением анкеты о</w:t>
      </w:r>
      <w:r>
        <w:rPr>
          <w:rFonts w:cs="Verdana"/>
        </w:rPr>
        <w:t>б</w:t>
      </w:r>
      <w:r>
        <w:rPr>
          <w:rFonts w:cs="Verdana"/>
        </w:rPr>
        <w:t>следования от 13.09.2012г. №1 и паспорта доступности от 20.09.2012 г., согла</w:t>
      </w:r>
      <w:r>
        <w:rPr>
          <w:rFonts w:cs="Verdana"/>
        </w:rPr>
        <w:t>с</w:t>
      </w:r>
      <w:r>
        <w:rPr>
          <w:rFonts w:cs="Verdana"/>
        </w:rPr>
        <w:t>но которым полная доступность всех мест обслуживания обеспечена для детей-инвалидов с поражением зрения и слуха, доступность специально выделе</w:t>
      </w:r>
      <w:r>
        <w:rPr>
          <w:rFonts w:cs="Verdana"/>
        </w:rPr>
        <w:t>н</w:t>
      </w:r>
      <w:r>
        <w:rPr>
          <w:rFonts w:cs="Verdana"/>
        </w:rPr>
        <w:t>ных участков и помещений обеспечена для детей с поражением опо</w:t>
      </w:r>
      <w:r>
        <w:rPr>
          <w:rFonts w:cs="Verdana"/>
        </w:rPr>
        <w:t>р</w:t>
      </w:r>
      <w:r>
        <w:rPr>
          <w:rFonts w:cs="Verdana"/>
        </w:rPr>
        <w:t xml:space="preserve">но-двигательного аппарата (включая детей, использующих </w:t>
      </w:r>
      <w:r w:rsidRPr="00281037">
        <w:rPr>
          <w:rFonts w:cs="Verdana"/>
        </w:rPr>
        <w:t>крес</w:t>
      </w:r>
      <w:r>
        <w:rPr>
          <w:rFonts w:cs="Verdana"/>
        </w:rPr>
        <w:t>ла-коляски).</w:t>
      </w:r>
    </w:p>
    <w:p w:rsidR="00E3209B" w:rsidRPr="00B548E3" w:rsidRDefault="00E3209B" w:rsidP="00B9242A">
      <w:pPr>
        <w:shd w:val="clear" w:color="auto" w:fill="FFFFFF"/>
        <w:tabs>
          <w:tab w:val="left" w:pos="2268"/>
        </w:tabs>
        <w:jc w:val="both"/>
        <w:rPr>
          <w:sz w:val="28"/>
          <w:szCs w:val="28"/>
        </w:rPr>
      </w:pPr>
      <w:r w:rsidRPr="00B548E3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 </w:t>
      </w:r>
      <w:r w:rsidRPr="00B548E3">
        <w:rPr>
          <w:sz w:val="28"/>
          <w:szCs w:val="28"/>
          <w:shd w:val="clear" w:color="auto" w:fill="FFFFFF"/>
        </w:rPr>
        <w:t xml:space="preserve"> На проведение мероприятий </w:t>
      </w:r>
      <w:r>
        <w:rPr>
          <w:sz w:val="28"/>
          <w:szCs w:val="28"/>
          <w:shd w:val="clear" w:color="auto" w:fill="FFFFFF"/>
        </w:rPr>
        <w:t>по формированию в муниципальном районе с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ти базовых образовательных учреждений, реализующих образовательные пр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граммы общего образования, обеспечивающих совместное обучение инв</w:t>
      </w:r>
      <w:r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 xml:space="preserve">лидов и лиц, не имеющих нарушений развития </w:t>
      </w:r>
      <w:r w:rsidRPr="00B548E3">
        <w:rPr>
          <w:sz w:val="28"/>
          <w:szCs w:val="28"/>
          <w:shd w:val="clear" w:color="auto" w:fill="FFFFFF"/>
        </w:rPr>
        <w:t xml:space="preserve">между </w:t>
      </w:r>
      <w:r w:rsidRPr="00B548E3">
        <w:rPr>
          <w:sz w:val="28"/>
          <w:szCs w:val="28"/>
        </w:rPr>
        <w:t>Комитетом образов</w:t>
      </w:r>
      <w:r w:rsidRPr="00B548E3">
        <w:rPr>
          <w:sz w:val="28"/>
          <w:szCs w:val="28"/>
        </w:rPr>
        <w:t>а</w:t>
      </w:r>
      <w:r w:rsidRPr="00B548E3">
        <w:rPr>
          <w:sz w:val="28"/>
          <w:szCs w:val="28"/>
        </w:rPr>
        <w:t>ния, науки и молодежной политики Новгородской области и Администрацией Малов</w:t>
      </w:r>
      <w:r w:rsidRPr="00B548E3">
        <w:rPr>
          <w:sz w:val="28"/>
          <w:szCs w:val="28"/>
        </w:rPr>
        <w:t>и</w:t>
      </w:r>
      <w:r w:rsidRPr="00B548E3">
        <w:rPr>
          <w:sz w:val="28"/>
          <w:szCs w:val="28"/>
        </w:rPr>
        <w:t>шерского муниципального района заключено Согл</w:t>
      </w:r>
      <w:r w:rsidRPr="00B548E3">
        <w:rPr>
          <w:sz w:val="28"/>
          <w:szCs w:val="28"/>
        </w:rPr>
        <w:t>а</w:t>
      </w:r>
      <w:r w:rsidRPr="00B548E3">
        <w:rPr>
          <w:sz w:val="28"/>
          <w:szCs w:val="28"/>
        </w:rPr>
        <w:t>шение от 17 мая 2012 года №313/ДС о предоставлении в 2012 году субсидии, определ</w:t>
      </w:r>
      <w:r>
        <w:rPr>
          <w:sz w:val="28"/>
          <w:szCs w:val="28"/>
        </w:rPr>
        <w:t>ены</w:t>
      </w:r>
      <w:r w:rsidRPr="00B548E3">
        <w:rPr>
          <w:sz w:val="28"/>
          <w:szCs w:val="28"/>
        </w:rPr>
        <w:t xml:space="preserve"> объемы и исто</w:t>
      </w:r>
      <w:r w:rsidRPr="00B548E3">
        <w:rPr>
          <w:sz w:val="28"/>
          <w:szCs w:val="28"/>
        </w:rPr>
        <w:t>ч</w:t>
      </w:r>
      <w:r w:rsidRPr="00B548E3">
        <w:rPr>
          <w:sz w:val="28"/>
          <w:szCs w:val="28"/>
        </w:rPr>
        <w:t>ники финанс</w:t>
      </w:r>
      <w:r w:rsidRPr="00B548E3">
        <w:rPr>
          <w:sz w:val="28"/>
          <w:szCs w:val="28"/>
        </w:rPr>
        <w:t>и</w:t>
      </w:r>
      <w:r w:rsidRPr="00B548E3">
        <w:rPr>
          <w:sz w:val="28"/>
          <w:szCs w:val="28"/>
        </w:rPr>
        <w:t>рования</w:t>
      </w:r>
      <w:r>
        <w:rPr>
          <w:sz w:val="28"/>
          <w:szCs w:val="28"/>
        </w:rPr>
        <w:t xml:space="preserve"> (далее по тексту- Соглашение №313/ДС)</w:t>
      </w:r>
      <w:r w:rsidRPr="00B548E3">
        <w:rPr>
          <w:sz w:val="28"/>
          <w:szCs w:val="28"/>
        </w:rPr>
        <w:t>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свою очередь между к</w:t>
      </w:r>
      <w:r w:rsidRPr="00FB25A2">
        <w:rPr>
          <w:sz w:val="28"/>
          <w:szCs w:val="28"/>
        </w:rPr>
        <w:t>омитетом</w:t>
      </w:r>
      <w:r>
        <w:rPr>
          <w:sz w:val="28"/>
          <w:szCs w:val="28"/>
        </w:rPr>
        <w:t xml:space="preserve"> образования и молодежной политики</w:t>
      </w:r>
      <w:r w:rsidRPr="00FB25A2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ловишерского муниципального района </w:t>
      </w:r>
      <w:r w:rsidRPr="00FB25A2">
        <w:rPr>
          <w:sz w:val="28"/>
          <w:szCs w:val="28"/>
        </w:rPr>
        <w:t>заключ</w:t>
      </w:r>
      <w:r>
        <w:rPr>
          <w:sz w:val="28"/>
          <w:szCs w:val="28"/>
        </w:rPr>
        <w:t xml:space="preserve">ено </w:t>
      </w:r>
      <w:r w:rsidRPr="00FB25A2">
        <w:rPr>
          <w:sz w:val="28"/>
          <w:szCs w:val="28"/>
        </w:rPr>
        <w:t>соглашени</w:t>
      </w:r>
      <w:r>
        <w:rPr>
          <w:sz w:val="28"/>
          <w:szCs w:val="28"/>
        </w:rPr>
        <w:t xml:space="preserve">е </w:t>
      </w:r>
      <w:r w:rsidRPr="00FB25A2">
        <w:rPr>
          <w:sz w:val="28"/>
          <w:szCs w:val="28"/>
        </w:rPr>
        <w:t xml:space="preserve">с </w:t>
      </w:r>
      <w:r>
        <w:rPr>
          <w:sz w:val="28"/>
          <w:szCs w:val="28"/>
        </w:rPr>
        <w:t>МАОУ СОШ №</w:t>
      </w:r>
      <w:r w:rsidRPr="008A1DCB">
        <w:rPr>
          <w:sz w:val="28"/>
          <w:szCs w:val="28"/>
        </w:rPr>
        <w:t>1</w:t>
      </w:r>
      <w:r>
        <w:rPr>
          <w:sz w:val="28"/>
          <w:szCs w:val="28"/>
        </w:rPr>
        <w:t xml:space="preserve"> от 01.04.2012г. б/н о </w:t>
      </w:r>
      <w:r w:rsidRPr="00FB25A2">
        <w:rPr>
          <w:sz w:val="28"/>
          <w:szCs w:val="28"/>
        </w:rPr>
        <w:t>порядке и условиях предоставления</w:t>
      </w:r>
      <w:r>
        <w:rPr>
          <w:sz w:val="28"/>
          <w:szCs w:val="28"/>
        </w:rPr>
        <w:t xml:space="preserve"> субсидии на иные цели муниципальному автономному</w:t>
      </w:r>
      <w:r w:rsidRPr="00FB25A2"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общеобразовательному учрежд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нию.</w:t>
      </w:r>
      <w:r w:rsidRPr="00FB25A2">
        <w:rPr>
          <w:sz w:val="28"/>
          <w:szCs w:val="28"/>
        </w:rPr>
        <w:t xml:space="preserve"> </w:t>
      </w:r>
    </w:p>
    <w:p w:rsidR="00E3209B" w:rsidRDefault="00E3209B" w:rsidP="00B9242A">
      <w:pPr>
        <w:jc w:val="both"/>
        <w:rPr>
          <w:bCs/>
          <w:sz w:val="28"/>
          <w:szCs w:val="28"/>
        </w:rPr>
      </w:pPr>
      <w:r w:rsidRPr="00B33443"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Согласно информации, полученной от образовательного учреждения, в  шк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ле обучается двое детей- инвалидов, из которых один ребенок имеет диа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ноз «Нарушение опорно-двигательной системы», другой ребенок - «Речевые нар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шения».</w:t>
      </w:r>
    </w:p>
    <w:p w:rsidR="00E3209B" w:rsidRDefault="00E3209B" w:rsidP="00B9242A">
      <w:pPr>
        <w:pStyle w:val="a"/>
        <w:ind w:firstLine="567"/>
        <w:rPr>
          <w:rFonts w:cs="Verdana"/>
          <w:b/>
        </w:rPr>
      </w:pPr>
    </w:p>
    <w:p w:rsidR="00E3209B" w:rsidRDefault="00E3209B" w:rsidP="00B9242A">
      <w:pPr>
        <w:pStyle w:val="a"/>
        <w:ind w:firstLine="567"/>
        <w:rPr>
          <w:rFonts w:cs="Verdana"/>
          <w:b/>
        </w:rPr>
      </w:pPr>
      <w:r w:rsidRPr="000E6DE8">
        <w:rPr>
          <w:rFonts w:cs="Verdana"/>
          <w:b/>
        </w:rPr>
        <w:t>2. Анализ объемов бюджетных ассигнований,</w:t>
      </w:r>
      <w:r>
        <w:rPr>
          <w:rFonts w:cs="Verdana"/>
          <w:b/>
        </w:rPr>
        <w:t xml:space="preserve"> объемов финансиров</w:t>
      </w:r>
      <w:r>
        <w:rPr>
          <w:rFonts w:cs="Verdana"/>
          <w:b/>
        </w:rPr>
        <w:t>а</w:t>
      </w:r>
      <w:r>
        <w:rPr>
          <w:rFonts w:cs="Verdana"/>
          <w:b/>
        </w:rPr>
        <w:t>ния и их расходования</w:t>
      </w:r>
    </w:p>
    <w:p w:rsidR="00E3209B" w:rsidRPr="00EF332D" w:rsidRDefault="00E3209B" w:rsidP="00B9242A">
      <w:pPr>
        <w:jc w:val="both"/>
        <w:rPr>
          <w:sz w:val="28"/>
          <w:szCs w:val="28"/>
        </w:rPr>
      </w:pPr>
      <w:r w:rsidRPr="00765FC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Планирование и доведение ассигнований, а также фактическое финансир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МАОУ СОШ №1 в проверяемом периоде осуществлялось через главн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распорядителя- комитет образования и молодежной политики Маловишерск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муниципального района.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65FCF">
        <w:rPr>
          <w:sz w:val="28"/>
          <w:szCs w:val="28"/>
        </w:rPr>
        <w:t>В целях освоения средств по Программе за период с 01.01.201</w:t>
      </w:r>
      <w:r>
        <w:rPr>
          <w:sz w:val="28"/>
          <w:szCs w:val="28"/>
        </w:rPr>
        <w:t>2</w:t>
      </w:r>
      <w:r w:rsidRPr="00765FCF">
        <w:rPr>
          <w:sz w:val="28"/>
          <w:szCs w:val="28"/>
        </w:rPr>
        <w:t xml:space="preserve"> г. по 31.12. </w:t>
      </w:r>
      <w:smartTag w:uri="urn:schemas-microsoft-com:office:smarttags" w:element="metricconverter">
        <w:smartTagPr>
          <w:attr w:name="ProductID" w:val="2012 г"/>
        </w:smartTagPr>
        <w:r w:rsidRPr="00765FCF">
          <w:rPr>
            <w:sz w:val="28"/>
            <w:szCs w:val="28"/>
          </w:rPr>
          <w:t>201</w:t>
        </w:r>
        <w:r>
          <w:rPr>
            <w:sz w:val="28"/>
            <w:szCs w:val="28"/>
          </w:rPr>
          <w:t>2</w:t>
        </w:r>
        <w:r w:rsidRPr="00765FCF">
          <w:rPr>
            <w:sz w:val="28"/>
            <w:szCs w:val="28"/>
          </w:rPr>
          <w:t xml:space="preserve"> г</w:t>
        </w:r>
      </w:smartTag>
      <w:r w:rsidRPr="00765FCF">
        <w:rPr>
          <w:sz w:val="28"/>
          <w:szCs w:val="28"/>
        </w:rPr>
        <w:t xml:space="preserve">. Учреждение профинансировано в общей сумме </w:t>
      </w:r>
      <w:r>
        <w:rPr>
          <w:sz w:val="28"/>
          <w:szCs w:val="28"/>
        </w:rPr>
        <w:t>1983,8</w:t>
      </w:r>
      <w:r w:rsidRPr="00765FCF">
        <w:rPr>
          <w:sz w:val="28"/>
          <w:szCs w:val="28"/>
        </w:rPr>
        <w:t xml:space="preserve"> тыс. рублей, в том числе:</w:t>
      </w:r>
      <w:r>
        <w:rPr>
          <w:sz w:val="28"/>
          <w:szCs w:val="28"/>
        </w:rPr>
        <w:t xml:space="preserve"> 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160870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 xml:space="preserve">991,9 тыс. рублей </w:t>
      </w:r>
      <w:r w:rsidRPr="00160870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>федерального бюджета</w:t>
      </w:r>
      <w:r w:rsidRPr="00765FC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C7AF8">
        <w:rPr>
          <w:sz w:val="28"/>
          <w:szCs w:val="28"/>
        </w:rPr>
        <w:t>субсиди</w:t>
      </w:r>
      <w:r>
        <w:rPr>
          <w:sz w:val="28"/>
          <w:szCs w:val="28"/>
        </w:rPr>
        <w:t>я</w:t>
      </w:r>
      <w:r w:rsidRPr="001C7AF8">
        <w:rPr>
          <w:sz w:val="28"/>
          <w:szCs w:val="28"/>
        </w:rPr>
        <w:t xml:space="preserve"> из федерального бюджета на проведение мероприятий по формированию в обла</w:t>
      </w:r>
      <w:r w:rsidRPr="001C7AF8">
        <w:rPr>
          <w:sz w:val="28"/>
          <w:szCs w:val="28"/>
        </w:rPr>
        <w:t>с</w:t>
      </w:r>
      <w:r w:rsidRPr="001C7AF8">
        <w:rPr>
          <w:sz w:val="28"/>
          <w:szCs w:val="28"/>
        </w:rPr>
        <w:t>ти сети базовых образовательных учреждений, реализующих образов</w:t>
      </w:r>
      <w:r w:rsidRPr="001C7AF8">
        <w:rPr>
          <w:sz w:val="28"/>
          <w:szCs w:val="28"/>
        </w:rPr>
        <w:t>а</w:t>
      </w:r>
      <w:r w:rsidRPr="001C7AF8">
        <w:rPr>
          <w:sz w:val="28"/>
          <w:szCs w:val="28"/>
        </w:rPr>
        <w:t>тельные программы общего образования, обеспечивающих совместное обучение инв</w:t>
      </w:r>
      <w:r w:rsidRPr="001C7AF8">
        <w:rPr>
          <w:sz w:val="28"/>
          <w:szCs w:val="28"/>
        </w:rPr>
        <w:t>а</w:t>
      </w:r>
      <w:r w:rsidRPr="001C7AF8">
        <w:rPr>
          <w:sz w:val="28"/>
          <w:szCs w:val="28"/>
        </w:rPr>
        <w:t>лидов и лиц, не имеющих нарушений развития, за счет средств фед</w:t>
      </w:r>
      <w:r w:rsidRPr="001C7AF8">
        <w:rPr>
          <w:sz w:val="28"/>
          <w:szCs w:val="28"/>
        </w:rPr>
        <w:t>е</w:t>
      </w:r>
      <w:r w:rsidRPr="001C7AF8">
        <w:rPr>
          <w:sz w:val="28"/>
          <w:szCs w:val="28"/>
        </w:rPr>
        <w:t>рального бюджета на 201</w:t>
      </w:r>
      <w:r>
        <w:rPr>
          <w:sz w:val="28"/>
          <w:szCs w:val="28"/>
        </w:rPr>
        <w:t>2</w:t>
      </w:r>
      <w:r w:rsidRPr="001C7AF8">
        <w:rPr>
          <w:sz w:val="28"/>
          <w:szCs w:val="28"/>
        </w:rPr>
        <w:t xml:space="preserve"> год</w:t>
      </w:r>
      <w:r>
        <w:rPr>
          <w:sz w:val="28"/>
          <w:szCs w:val="28"/>
        </w:rPr>
        <w:t>)</w:t>
      </w:r>
      <w:r w:rsidRPr="00160870">
        <w:rPr>
          <w:sz w:val="28"/>
          <w:szCs w:val="28"/>
        </w:rPr>
        <w:t>;</w:t>
      </w:r>
    </w:p>
    <w:p w:rsidR="00E3209B" w:rsidRPr="00160870" w:rsidRDefault="00E3209B" w:rsidP="00B9242A">
      <w:pPr>
        <w:shd w:val="clear" w:color="auto" w:fill="FFFFFF"/>
        <w:tabs>
          <w:tab w:val="left" w:pos="226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160870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 xml:space="preserve">882,9 тыс. рублей </w:t>
      </w:r>
      <w:r w:rsidRPr="00160870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>областного бюджета</w:t>
      </w:r>
      <w:r w:rsidRPr="00765FC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C7AF8">
        <w:rPr>
          <w:sz w:val="28"/>
          <w:szCs w:val="28"/>
        </w:rPr>
        <w:t>субсиди</w:t>
      </w:r>
      <w:r>
        <w:rPr>
          <w:sz w:val="28"/>
          <w:szCs w:val="28"/>
        </w:rPr>
        <w:t>я</w:t>
      </w:r>
      <w:r w:rsidRPr="001C7AF8">
        <w:rPr>
          <w:sz w:val="28"/>
          <w:szCs w:val="28"/>
        </w:rPr>
        <w:t xml:space="preserve"> из обл</w:t>
      </w:r>
      <w:r w:rsidRPr="001C7AF8">
        <w:rPr>
          <w:sz w:val="28"/>
          <w:szCs w:val="28"/>
        </w:rPr>
        <w:t>а</w:t>
      </w:r>
      <w:r w:rsidRPr="001C7AF8">
        <w:rPr>
          <w:sz w:val="28"/>
          <w:szCs w:val="28"/>
        </w:rPr>
        <w:t>стного бюджета на проведение мероприятий по формированию в области сети базовых образовательных учреждений, реализующих образовательные пр</w:t>
      </w:r>
      <w:r w:rsidRPr="001C7AF8">
        <w:rPr>
          <w:sz w:val="28"/>
          <w:szCs w:val="28"/>
        </w:rPr>
        <w:t>о</w:t>
      </w:r>
      <w:r w:rsidRPr="001C7AF8">
        <w:rPr>
          <w:sz w:val="28"/>
          <w:szCs w:val="28"/>
        </w:rPr>
        <w:t>граммы общего образования, обеспечивающих совместное обучение инв</w:t>
      </w:r>
      <w:r w:rsidRPr="001C7AF8">
        <w:rPr>
          <w:sz w:val="28"/>
          <w:szCs w:val="28"/>
        </w:rPr>
        <w:t>а</w:t>
      </w:r>
      <w:r w:rsidRPr="001C7AF8">
        <w:rPr>
          <w:sz w:val="28"/>
          <w:szCs w:val="28"/>
        </w:rPr>
        <w:t>лидов и лиц, не имеющих нарушений развития, на 201</w:t>
      </w:r>
      <w:r>
        <w:rPr>
          <w:sz w:val="28"/>
          <w:szCs w:val="28"/>
        </w:rPr>
        <w:t>2</w:t>
      </w:r>
      <w:r w:rsidRPr="001C7AF8">
        <w:rPr>
          <w:sz w:val="28"/>
          <w:szCs w:val="28"/>
        </w:rPr>
        <w:t xml:space="preserve"> год</w:t>
      </w:r>
      <w:r>
        <w:rPr>
          <w:sz w:val="28"/>
          <w:szCs w:val="28"/>
        </w:rPr>
        <w:t>)</w:t>
      </w:r>
      <w:r w:rsidRPr="00160870">
        <w:rPr>
          <w:sz w:val="28"/>
          <w:szCs w:val="28"/>
        </w:rPr>
        <w:t>;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729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160870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 xml:space="preserve">109,0 тыс. рублей </w:t>
      </w:r>
      <w:r w:rsidRPr="00160870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>бюджета муниципального района.</w:t>
      </w:r>
    </w:p>
    <w:p w:rsidR="00E3209B" w:rsidRDefault="00E3209B" w:rsidP="00B9242A">
      <w:pPr>
        <w:jc w:val="both"/>
        <w:rPr>
          <w:sz w:val="28"/>
          <w:szCs w:val="28"/>
        </w:rPr>
      </w:pPr>
    </w:p>
    <w:bookmarkEnd w:id="2"/>
    <w:bookmarkEnd w:id="3"/>
    <w:p w:rsidR="00E3209B" w:rsidRPr="009C3B8F" w:rsidRDefault="00E3209B" w:rsidP="00B9242A">
      <w:pPr>
        <w:jc w:val="both"/>
        <w:rPr>
          <w:b/>
          <w:sz w:val="28"/>
        </w:rPr>
      </w:pPr>
      <w:r>
        <w:rPr>
          <w:b/>
          <w:sz w:val="28"/>
        </w:rPr>
        <w:t xml:space="preserve">       </w:t>
      </w:r>
      <w:r w:rsidRPr="009C3B8F">
        <w:rPr>
          <w:b/>
          <w:sz w:val="28"/>
        </w:rPr>
        <w:t>3. Проверка соблюдения  законодательства при заключении и ис</w:t>
      </w:r>
      <w:r>
        <w:rPr>
          <w:b/>
          <w:sz w:val="28"/>
        </w:rPr>
        <w:t>по</w:t>
      </w:r>
      <w:r>
        <w:rPr>
          <w:b/>
          <w:sz w:val="28"/>
        </w:rPr>
        <w:t>л</w:t>
      </w:r>
      <w:r>
        <w:rPr>
          <w:b/>
          <w:sz w:val="28"/>
        </w:rPr>
        <w:t>нении договоров</w:t>
      </w:r>
    </w:p>
    <w:p w:rsidR="00E3209B" w:rsidRPr="009C3B8F" w:rsidRDefault="00E3209B" w:rsidP="00B9242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3B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 силу </w:t>
      </w:r>
      <w:hyperlink r:id="rId7" w:history="1">
        <w:r w:rsidRPr="009C3B8F">
          <w:rPr>
            <w:sz w:val="28"/>
            <w:szCs w:val="28"/>
          </w:rPr>
          <w:t>стат</w:t>
        </w:r>
        <w:r>
          <w:rPr>
            <w:sz w:val="28"/>
            <w:szCs w:val="28"/>
          </w:rPr>
          <w:t>ей</w:t>
        </w:r>
        <w:r w:rsidRPr="009C3B8F">
          <w:rPr>
            <w:sz w:val="28"/>
            <w:szCs w:val="28"/>
          </w:rPr>
          <w:t xml:space="preserve"> 1</w:t>
        </w:r>
      </w:hyperlink>
      <w:r w:rsidRPr="009C3B8F">
        <w:rPr>
          <w:sz w:val="28"/>
          <w:szCs w:val="28"/>
        </w:rPr>
        <w:t xml:space="preserve">, </w:t>
      </w:r>
      <w:hyperlink r:id="rId8" w:history="1">
        <w:r w:rsidRPr="009C3B8F">
          <w:rPr>
            <w:sz w:val="28"/>
            <w:szCs w:val="28"/>
          </w:rPr>
          <w:t>3</w:t>
        </w:r>
      </w:hyperlink>
      <w:r w:rsidRPr="009C3B8F">
        <w:rPr>
          <w:sz w:val="28"/>
          <w:szCs w:val="28"/>
        </w:rPr>
        <w:t xml:space="preserve">, </w:t>
      </w:r>
      <w:hyperlink r:id="rId9" w:history="1">
        <w:r w:rsidRPr="009C3B8F">
          <w:rPr>
            <w:sz w:val="28"/>
            <w:szCs w:val="28"/>
          </w:rPr>
          <w:t>4</w:t>
        </w:r>
      </w:hyperlink>
      <w:r w:rsidRPr="00CD5DA1">
        <w:rPr>
          <w:sz w:val="28"/>
          <w:szCs w:val="28"/>
        </w:rPr>
        <w:t xml:space="preserve"> </w:t>
      </w:r>
      <w:r w:rsidRPr="009C3B8F">
        <w:rPr>
          <w:sz w:val="28"/>
          <w:szCs w:val="28"/>
        </w:rPr>
        <w:t>Федерального Закона от 21.07.2005 №94-ФЗ «О разм</w:t>
      </w:r>
      <w:r w:rsidRPr="009C3B8F">
        <w:rPr>
          <w:sz w:val="28"/>
          <w:szCs w:val="28"/>
        </w:rPr>
        <w:t>е</w:t>
      </w:r>
      <w:r w:rsidRPr="009C3B8F">
        <w:rPr>
          <w:sz w:val="28"/>
          <w:szCs w:val="28"/>
        </w:rPr>
        <w:t>щении заказов на поставки товаров, выполнение работ, оказание услуг для г</w:t>
      </w:r>
      <w:r w:rsidRPr="009C3B8F">
        <w:rPr>
          <w:sz w:val="28"/>
          <w:szCs w:val="28"/>
        </w:rPr>
        <w:t>о</w:t>
      </w:r>
      <w:r w:rsidRPr="009C3B8F">
        <w:rPr>
          <w:sz w:val="28"/>
          <w:szCs w:val="28"/>
        </w:rPr>
        <w:t>сударственных и муниципальных нужд»,</w:t>
      </w:r>
      <w:r w:rsidRPr="00CD5DA1">
        <w:rPr>
          <w:sz w:val="28"/>
          <w:szCs w:val="28"/>
        </w:rPr>
        <w:t xml:space="preserve"> </w:t>
      </w:r>
      <w:hyperlink r:id="rId10" w:history="1">
        <w:r w:rsidRPr="009C3B8F">
          <w:rPr>
            <w:sz w:val="28"/>
            <w:szCs w:val="28"/>
          </w:rPr>
          <w:t>части 8 статьи 8</w:t>
        </w:r>
      </w:hyperlink>
      <w:r w:rsidRPr="009C3B8F">
        <w:rPr>
          <w:sz w:val="28"/>
          <w:szCs w:val="28"/>
        </w:rPr>
        <w:t xml:space="preserve"> Федерального З</w:t>
      </w:r>
      <w:r w:rsidRPr="009C3B8F">
        <w:rPr>
          <w:sz w:val="28"/>
          <w:szCs w:val="28"/>
        </w:rPr>
        <w:t>а</w:t>
      </w:r>
      <w:r w:rsidRPr="009C3B8F">
        <w:rPr>
          <w:sz w:val="28"/>
          <w:szCs w:val="28"/>
        </w:rPr>
        <w:t>кона от 18.07.2011 № 223-ФЗ «О закупках товаров, работ, услуг отдельными видами юридических лиц»</w:t>
      </w:r>
      <w:r>
        <w:rPr>
          <w:sz w:val="28"/>
          <w:szCs w:val="28"/>
        </w:rPr>
        <w:t xml:space="preserve"> </w:t>
      </w:r>
      <w:r w:rsidRPr="009C3B8F">
        <w:rPr>
          <w:sz w:val="28"/>
          <w:szCs w:val="28"/>
        </w:rPr>
        <w:t>автономн</w:t>
      </w:r>
      <w:r>
        <w:rPr>
          <w:sz w:val="28"/>
          <w:szCs w:val="28"/>
        </w:rPr>
        <w:t>о</w:t>
      </w:r>
      <w:r w:rsidRPr="009C3B8F">
        <w:rPr>
          <w:sz w:val="28"/>
          <w:szCs w:val="28"/>
        </w:rPr>
        <w:t>е учреждени</w:t>
      </w:r>
      <w:r>
        <w:rPr>
          <w:sz w:val="28"/>
          <w:szCs w:val="28"/>
        </w:rPr>
        <w:t>е</w:t>
      </w:r>
      <w:r w:rsidRPr="009C3B8F">
        <w:rPr>
          <w:sz w:val="28"/>
          <w:szCs w:val="28"/>
        </w:rPr>
        <w:t xml:space="preserve"> вправе осуществлять зак</w:t>
      </w:r>
      <w:r w:rsidRPr="009C3B8F">
        <w:rPr>
          <w:sz w:val="28"/>
          <w:szCs w:val="28"/>
        </w:rPr>
        <w:t>у</w:t>
      </w:r>
      <w:r w:rsidRPr="009C3B8F">
        <w:rPr>
          <w:sz w:val="28"/>
          <w:szCs w:val="28"/>
        </w:rPr>
        <w:t>почную деятельность в соответствии с Гражданским кодексом Российской Федерации (далее по тексту – ГК РФ), свободно в своем выборе при заключ</w:t>
      </w:r>
      <w:r w:rsidRPr="009C3B8F">
        <w:rPr>
          <w:sz w:val="28"/>
          <w:szCs w:val="28"/>
        </w:rPr>
        <w:t>е</w:t>
      </w:r>
      <w:r w:rsidRPr="009C3B8F">
        <w:rPr>
          <w:sz w:val="28"/>
          <w:szCs w:val="28"/>
        </w:rPr>
        <w:t>нии договоров с поставщиками и подрядчиками. Однако приобретение товаров и услуг без осуществления торгов, пу</w:t>
      </w:r>
      <w:r>
        <w:rPr>
          <w:sz w:val="28"/>
          <w:szCs w:val="28"/>
        </w:rPr>
        <w:t xml:space="preserve">тем заключения договоров </w:t>
      </w:r>
      <w:r w:rsidRPr="009C3B8F">
        <w:rPr>
          <w:sz w:val="28"/>
          <w:szCs w:val="28"/>
        </w:rPr>
        <w:t>по дог</w:t>
      </w:r>
      <w:r w:rsidRPr="009C3B8F">
        <w:rPr>
          <w:sz w:val="28"/>
          <w:szCs w:val="28"/>
        </w:rPr>
        <w:t>о</w:t>
      </w:r>
      <w:r w:rsidRPr="009C3B8F">
        <w:rPr>
          <w:sz w:val="28"/>
          <w:szCs w:val="28"/>
        </w:rPr>
        <w:t>ворной цене, как правило, соответствующей предельному объему выделенного учреждению ф</w:t>
      </w:r>
      <w:r w:rsidRPr="009C3B8F">
        <w:rPr>
          <w:sz w:val="28"/>
          <w:szCs w:val="28"/>
        </w:rPr>
        <w:t>и</w:t>
      </w:r>
      <w:r w:rsidRPr="009C3B8F">
        <w:rPr>
          <w:sz w:val="28"/>
          <w:szCs w:val="28"/>
        </w:rPr>
        <w:t>нансирования по каждому отдельному направлению</w:t>
      </w:r>
      <w:r w:rsidRPr="009C3B8F">
        <w:rPr>
          <w:b/>
          <w:sz w:val="28"/>
          <w:szCs w:val="28"/>
        </w:rPr>
        <w:t xml:space="preserve"> </w:t>
      </w:r>
      <w:r w:rsidRPr="009C3B8F">
        <w:rPr>
          <w:sz w:val="28"/>
          <w:szCs w:val="28"/>
        </w:rPr>
        <w:t>не обеспечивает прозра</w:t>
      </w:r>
      <w:r w:rsidRPr="009C3B8F">
        <w:rPr>
          <w:sz w:val="28"/>
          <w:szCs w:val="28"/>
        </w:rPr>
        <w:t>ч</w:t>
      </w:r>
      <w:r w:rsidRPr="009C3B8F">
        <w:rPr>
          <w:sz w:val="28"/>
          <w:szCs w:val="28"/>
        </w:rPr>
        <w:t>ность закупок и не создает условий для наиболее эффекти</w:t>
      </w:r>
      <w:r w:rsidRPr="009C3B8F">
        <w:rPr>
          <w:sz w:val="28"/>
          <w:szCs w:val="28"/>
        </w:rPr>
        <w:t>в</w:t>
      </w:r>
      <w:r w:rsidRPr="009C3B8F">
        <w:rPr>
          <w:sz w:val="28"/>
          <w:szCs w:val="28"/>
        </w:rPr>
        <w:t>ного и экономного использования выделяемых бюдже</w:t>
      </w:r>
      <w:r w:rsidRPr="009C3B8F">
        <w:rPr>
          <w:sz w:val="28"/>
          <w:szCs w:val="28"/>
        </w:rPr>
        <w:t>т</w:t>
      </w:r>
      <w:r w:rsidRPr="009C3B8F">
        <w:rPr>
          <w:sz w:val="28"/>
          <w:szCs w:val="28"/>
        </w:rPr>
        <w:t xml:space="preserve">ных средств. </w:t>
      </w:r>
    </w:p>
    <w:p w:rsidR="00E3209B" w:rsidRPr="00B9242A" w:rsidRDefault="00E3209B" w:rsidP="00B9242A">
      <w:pPr>
        <w:jc w:val="both"/>
        <w:rPr>
          <w:iCs/>
        </w:rPr>
      </w:pPr>
      <w:r>
        <w:rPr>
          <w:bCs/>
          <w:sz w:val="28"/>
          <w:szCs w:val="28"/>
        </w:rPr>
        <w:t xml:space="preserve">     Учреждением з</w:t>
      </w:r>
      <w:r w:rsidRPr="009C3B8F">
        <w:rPr>
          <w:bCs/>
          <w:sz w:val="28"/>
          <w:szCs w:val="28"/>
        </w:rPr>
        <w:t xml:space="preserve">аключено договоров </w:t>
      </w:r>
      <w:r>
        <w:rPr>
          <w:bCs/>
          <w:sz w:val="28"/>
          <w:szCs w:val="28"/>
        </w:rPr>
        <w:t>и произведено расходов на общую су</w:t>
      </w:r>
      <w:r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му </w:t>
      </w:r>
      <w:r w:rsidRPr="00E72932">
        <w:rPr>
          <w:b/>
          <w:bCs/>
          <w:sz w:val="28"/>
          <w:szCs w:val="28"/>
        </w:rPr>
        <w:t>1993,8</w:t>
      </w:r>
      <w:r>
        <w:rPr>
          <w:bCs/>
          <w:sz w:val="28"/>
          <w:szCs w:val="28"/>
        </w:rPr>
        <w:t xml:space="preserve"> тыс. рублей,</w:t>
      </w:r>
      <w:r w:rsidRPr="009C3B8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том числе </w:t>
      </w:r>
      <w:r w:rsidRPr="00CF2B8D">
        <w:rPr>
          <w:bCs/>
          <w:sz w:val="28"/>
          <w:szCs w:val="28"/>
        </w:rPr>
        <w:t>за счет средств бюджетов всех уровней</w:t>
      </w:r>
      <w:r w:rsidRPr="009C3B8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r w:rsidRPr="009C3B8F">
        <w:rPr>
          <w:bCs/>
          <w:sz w:val="28"/>
          <w:szCs w:val="28"/>
        </w:rPr>
        <w:t>сумм</w:t>
      </w:r>
      <w:r>
        <w:rPr>
          <w:bCs/>
          <w:sz w:val="28"/>
          <w:szCs w:val="28"/>
        </w:rPr>
        <w:t>е</w:t>
      </w:r>
      <w:r w:rsidRPr="009C3B8F">
        <w:rPr>
          <w:bCs/>
          <w:sz w:val="28"/>
          <w:szCs w:val="28"/>
        </w:rPr>
        <w:t xml:space="preserve"> </w:t>
      </w:r>
      <w:r w:rsidRPr="009C3B8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983,8</w:t>
      </w:r>
      <w:r w:rsidRPr="009C3B8F">
        <w:rPr>
          <w:b/>
          <w:bCs/>
          <w:sz w:val="28"/>
          <w:szCs w:val="28"/>
        </w:rPr>
        <w:t xml:space="preserve"> </w:t>
      </w:r>
      <w:r w:rsidRPr="009C3B8F">
        <w:rPr>
          <w:bCs/>
          <w:sz w:val="28"/>
          <w:szCs w:val="28"/>
        </w:rPr>
        <w:t>тыс. рублей</w:t>
      </w:r>
      <w:r>
        <w:rPr>
          <w:bCs/>
          <w:sz w:val="28"/>
          <w:szCs w:val="28"/>
        </w:rPr>
        <w:t>, за счет собственных средств учреждения в сумме 10,0 тыс. рублей</w:t>
      </w:r>
      <w:r w:rsidRPr="009C3B8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9C3B8F">
        <w:rPr>
          <w:sz w:val="28"/>
          <w:szCs w:val="28"/>
        </w:rPr>
        <w:t>Исполнение расходов в 201</w:t>
      </w:r>
      <w:r>
        <w:rPr>
          <w:sz w:val="28"/>
          <w:szCs w:val="28"/>
        </w:rPr>
        <w:t>2</w:t>
      </w:r>
      <w:r w:rsidRPr="009C3B8F">
        <w:rPr>
          <w:sz w:val="28"/>
          <w:szCs w:val="28"/>
        </w:rPr>
        <w:t xml:space="preserve"> году по образовательному учр</w:t>
      </w:r>
      <w:r w:rsidRPr="009C3B8F">
        <w:rPr>
          <w:sz w:val="28"/>
          <w:szCs w:val="28"/>
        </w:rPr>
        <w:t>е</w:t>
      </w:r>
      <w:r w:rsidRPr="009C3B8F">
        <w:rPr>
          <w:sz w:val="28"/>
          <w:szCs w:val="28"/>
        </w:rPr>
        <w:t>ждению представлено в табл</w:t>
      </w:r>
      <w:r w:rsidRPr="009C3B8F">
        <w:rPr>
          <w:sz w:val="28"/>
          <w:szCs w:val="28"/>
        </w:rPr>
        <w:t>и</w:t>
      </w:r>
      <w:r w:rsidRPr="009C3B8F">
        <w:rPr>
          <w:sz w:val="28"/>
          <w:szCs w:val="28"/>
        </w:rPr>
        <w:t>це:</w:t>
      </w:r>
      <w:r>
        <w:rPr>
          <w:iCs/>
        </w:rPr>
        <w:t xml:space="preserve">                                                              </w:t>
      </w:r>
    </w:p>
    <w:p w:rsidR="00E3209B" w:rsidRDefault="00E3209B" w:rsidP="00B9242A">
      <w:pPr>
        <w:jc w:val="both"/>
        <w:rPr>
          <w:iCs/>
        </w:rPr>
      </w:pPr>
      <w:r w:rsidRPr="00B9242A">
        <w:rPr>
          <w:iCs/>
        </w:rPr>
        <w:t xml:space="preserve">                                                                                                                  </w:t>
      </w:r>
      <w:r>
        <w:rPr>
          <w:iCs/>
        </w:rPr>
        <w:t xml:space="preserve"> </w:t>
      </w:r>
      <w:r w:rsidRPr="00B9242A">
        <w:rPr>
          <w:iCs/>
        </w:rPr>
        <w:t xml:space="preserve">                   </w:t>
      </w:r>
      <w:r>
        <w:rPr>
          <w:iCs/>
        </w:rPr>
        <w:t xml:space="preserve"> </w:t>
      </w:r>
      <w:r w:rsidRPr="00B65659">
        <w:rPr>
          <w:b/>
          <w:iCs/>
        </w:rPr>
        <w:t>тыс. ру</w:t>
      </w:r>
      <w:r w:rsidRPr="00B65659">
        <w:rPr>
          <w:b/>
          <w:iCs/>
        </w:rPr>
        <w:t>б</w:t>
      </w:r>
      <w:r w:rsidRPr="00B65659">
        <w:rPr>
          <w:b/>
          <w:iCs/>
        </w:rPr>
        <w:t xml:space="preserve">лей                                                                              </w:t>
      </w:r>
    </w:p>
    <w:tbl>
      <w:tblPr>
        <w:tblW w:w="4579" w:type="pct"/>
        <w:tblCellSpacing w:w="15" w:type="dxa"/>
        <w:tblInd w:w="51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690"/>
        <w:gridCol w:w="2440"/>
        <w:gridCol w:w="1970"/>
      </w:tblGrid>
      <w:tr w:rsidR="00E3209B" w:rsidTr="00B9242A">
        <w:trPr>
          <w:trHeight w:val="647"/>
          <w:tblCellSpacing w:w="15" w:type="dxa"/>
        </w:trPr>
        <w:tc>
          <w:tcPr>
            <w:tcW w:w="2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ind w:left="57"/>
              <w:jc w:val="center"/>
              <w:rPr>
                <w:b/>
              </w:rPr>
            </w:pPr>
            <w:r>
              <w:rPr>
                <w:iCs/>
              </w:rPr>
              <w:t xml:space="preserve">  </w:t>
            </w:r>
            <w:r w:rsidRPr="006E0ECF">
              <w:rPr>
                <w:b/>
                <w:bCs/>
              </w:rPr>
              <w:t>Поставщик/  по</w:t>
            </w:r>
            <w:r w:rsidRPr="006E0ECF">
              <w:rPr>
                <w:b/>
                <w:bCs/>
              </w:rPr>
              <w:t>д</w:t>
            </w:r>
            <w:r w:rsidRPr="006E0ECF">
              <w:rPr>
                <w:b/>
                <w:bCs/>
              </w:rPr>
              <w:t>рядчик</w:t>
            </w:r>
          </w:p>
        </w:tc>
        <w:tc>
          <w:tcPr>
            <w:tcW w:w="1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</w:rPr>
            </w:pPr>
            <w:r w:rsidRPr="006E0ECF">
              <w:rPr>
                <w:b/>
                <w:bCs/>
              </w:rPr>
              <w:t>Приобретение об</w:t>
            </w:r>
            <w:r w:rsidRPr="006E0ECF">
              <w:rPr>
                <w:b/>
                <w:bCs/>
              </w:rPr>
              <w:t>о</w:t>
            </w:r>
            <w:r w:rsidRPr="006E0ECF">
              <w:rPr>
                <w:b/>
                <w:bCs/>
              </w:rPr>
              <w:t>руд</w:t>
            </w:r>
            <w:r w:rsidRPr="006E0ECF">
              <w:rPr>
                <w:b/>
                <w:bCs/>
              </w:rPr>
              <w:t>о</w:t>
            </w:r>
            <w:r w:rsidRPr="006E0ECF">
              <w:rPr>
                <w:b/>
                <w:bCs/>
              </w:rPr>
              <w:t>вания</w:t>
            </w:r>
          </w:p>
        </w:tc>
        <w:tc>
          <w:tcPr>
            <w:tcW w:w="10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ind w:left="-21" w:firstLine="21"/>
              <w:jc w:val="center"/>
              <w:rPr>
                <w:b/>
                <w:bCs/>
              </w:rPr>
            </w:pPr>
            <w:r w:rsidRPr="006E0ECF">
              <w:rPr>
                <w:b/>
                <w:bCs/>
              </w:rPr>
              <w:t>Ремонт пом</w:t>
            </w:r>
            <w:r w:rsidRPr="006E0ECF">
              <w:rPr>
                <w:b/>
                <w:bCs/>
              </w:rPr>
              <w:t>е</w:t>
            </w:r>
            <w:r w:rsidRPr="006E0ECF">
              <w:rPr>
                <w:b/>
                <w:bCs/>
              </w:rPr>
              <w:t>щений</w:t>
            </w:r>
          </w:p>
        </w:tc>
      </w:tr>
      <w:tr w:rsidR="00E3209B" w:rsidRPr="006E0ECF" w:rsidTr="00B9242A">
        <w:trPr>
          <w:trHeight w:val="32"/>
          <w:tblCellSpacing w:w="15" w:type="dxa"/>
        </w:trPr>
        <w:tc>
          <w:tcPr>
            <w:tcW w:w="2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both"/>
              <w:rPr>
                <w:b/>
              </w:rPr>
            </w:pPr>
            <w:r w:rsidRPr="006E0ECF">
              <w:rPr>
                <w:b/>
              </w:rPr>
              <w:t>ООО «Центр слуха и речи ВЕРБОТОН-М+»</w:t>
            </w:r>
          </w:p>
        </w:tc>
        <w:tc>
          <w:tcPr>
            <w:tcW w:w="1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</w:rPr>
            </w:pPr>
            <w:r w:rsidRPr="006E0ECF">
              <w:rPr>
                <w:b/>
              </w:rPr>
              <w:t>284,8</w:t>
            </w:r>
          </w:p>
        </w:tc>
        <w:tc>
          <w:tcPr>
            <w:tcW w:w="10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ind w:left="-68" w:right="-286"/>
              <w:jc w:val="both"/>
              <w:rPr>
                <w:b/>
              </w:rPr>
            </w:pPr>
          </w:p>
        </w:tc>
      </w:tr>
      <w:tr w:rsidR="00E3209B" w:rsidRPr="006E0ECF" w:rsidTr="00B9242A">
        <w:trPr>
          <w:tblCellSpacing w:w="15" w:type="dxa"/>
        </w:trPr>
        <w:tc>
          <w:tcPr>
            <w:tcW w:w="2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both"/>
              <w:rPr>
                <w:b/>
              </w:rPr>
            </w:pPr>
            <w:r w:rsidRPr="006E0ECF">
              <w:rPr>
                <w:b/>
              </w:rPr>
              <w:t>ЗАО «Вишерстрой»</w:t>
            </w:r>
          </w:p>
        </w:tc>
        <w:tc>
          <w:tcPr>
            <w:tcW w:w="1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10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</w:rPr>
            </w:pPr>
            <w:r w:rsidRPr="006E0ECF">
              <w:rPr>
                <w:b/>
              </w:rPr>
              <w:t>1600,0</w:t>
            </w:r>
          </w:p>
        </w:tc>
      </w:tr>
      <w:tr w:rsidR="00E3209B" w:rsidRPr="006E0ECF" w:rsidTr="00B9242A">
        <w:trPr>
          <w:trHeight w:val="352"/>
          <w:tblCellSpacing w:w="15" w:type="dxa"/>
        </w:trPr>
        <w:tc>
          <w:tcPr>
            <w:tcW w:w="2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both"/>
              <w:rPr>
                <w:b/>
              </w:rPr>
            </w:pPr>
            <w:r w:rsidRPr="006E0ECF">
              <w:rPr>
                <w:b/>
              </w:rPr>
              <w:t>ЗАО «Вишерстрой»</w:t>
            </w:r>
          </w:p>
        </w:tc>
        <w:tc>
          <w:tcPr>
            <w:tcW w:w="1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10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</w:rPr>
            </w:pPr>
            <w:r w:rsidRPr="006E0ECF">
              <w:rPr>
                <w:b/>
              </w:rPr>
              <w:t>109,0</w:t>
            </w:r>
          </w:p>
        </w:tc>
      </w:tr>
      <w:tr w:rsidR="00E3209B" w:rsidRPr="006E0ECF" w:rsidTr="00B9242A">
        <w:trPr>
          <w:tblCellSpacing w:w="15" w:type="dxa"/>
        </w:trPr>
        <w:tc>
          <w:tcPr>
            <w:tcW w:w="2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both"/>
              <w:rPr>
                <w:b/>
                <w:bCs/>
              </w:rPr>
            </w:pPr>
            <w:r w:rsidRPr="006E0ECF">
              <w:rPr>
                <w:b/>
                <w:bCs/>
              </w:rPr>
              <w:t>Итого:</w:t>
            </w:r>
          </w:p>
        </w:tc>
        <w:tc>
          <w:tcPr>
            <w:tcW w:w="1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  <w:bCs/>
              </w:rPr>
            </w:pPr>
            <w:r w:rsidRPr="006E0ECF">
              <w:rPr>
                <w:b/>
                <w:bCs/>
              </w:rPr>
              <w:t>284,8</w:t>
            </w:r>
          </w:p>
        </w:tc>
        <w:tc>
          <w:tcPr>
            <w:tcW w:w="10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09B" w:rsidRPr="006E0ECF" w:rsidRDefault="00E3209B" w:rsidP="00B9242A">
            <w:pPr>
              <w:pStyle w:val="NormalWeb"/>
              <w:jc w:val="center"/>
              <w:rPr>
                <w:b/>
                <w:bCs/>
              </w:rPr>
            </w:pPr>
            <w:r w:rsidRPr="006E0ECF">
              <w:rPr>
                <w:b/>
                <w:bCs/>
              </w:rPr>
              <w:t>1709,0</w:t>
            </w:r>
          </w:p>
        </w:tc>
      </w:tr>
      <w:tr w:rsidR="00E3209B" w:rsidRPr="006E0ECF" w:rsidTr="00B9242A">
        <w:trPr>
          <w:tblCellSpacing w:w="15" w:type="dxa"/>
        </w:trPr>
        <w:tc>
          <w:tcPr>
            <w:tcW w:w="2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6E0ECF" w:rsidRDefault="00E3209B" w:rsidP="00B9242A">
            <w:pPr>
              <w:pStyle w:val="NormalWeb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3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09B" w:rsidRPr="00516707" w:rsidRDefault="00E3209B" w:rsidP="00B9242A">
            <w:pPr>
              <w:pStyle w:val="NormalWeb"/>
              <w:jc w:val="center"/>
              <w:rPr>
                <w:b/>
                <w:bCs/>
              </w:rPr>
            </w:pPr>
            <w:r w:rsidRPr="00516707">
              <w:rPr>
                <w:b/>
                <w:bCs/>
              </w:rPr>
              <w:t>1993,8</w:t>
            </w:r>
          </w:p>
        </w:tc>
      </w:tr>
    </w:tbl>
    <w:p w:rsidR="00E3209B" w:rsidRPr="00004FA7" w:rsidRDefault="00E3209B" w:rsidP="00B9242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004FA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04FA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04FA7">
        <w:rPr>
          <w:sz w:val="28"/>
          <w:szCs w:val="28"/>
        </w:rPr>
        <w:t>Оплата произведена на основании Актов о приемке выполненных работ (КС-2) и Справок о стоимости выполненных работ и затрат (КС-3) в сумме з</w:t>
      </w:r>
      <w:r w:rsidRPr="00004FA7">
        <w:rPr>
          <w:sz w:val="28"/>
          <w:szCs w:val="28"/>
        </w:rPr>
        <w:t>а</w:t>
      </w:r>
      <w:r w:rsidRPr="00004FA7">
        <w:rPr>
          <w:sz w:val="28"/>
          <w:szCs w:val="28"/>
        </w:rPr>
        <w:t>ключенных договоров 19</w:t>
      </w:r>
      <w:r>
        <w:rPr>
          <w:sz w:val="28"/>
          <w:szCs w:val="28"/>
        </w:rPr>
        <w:t>9</w:t>
      </w:r>
      <w:r w:rsidRPr="00004FA7">
        <w:rPr>
          <w:sz w:val="28"/>
          <w:szCs w:val="28"/>
        </w:rPr>
        <w:t>3,8 тыс. рублей.</w:t>
      </w:r>
    </w:p>
    <w:p w:rsidR="00E3209B" w:rsidRDefault="00E3209B" w:rsidP="00B9242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51367">
        <w:rPr>
          <w:sz w:val="28"/>
          <w:szCs w:val="28"/>
        </w:rPr>
        <w:t xml:space="preserve">В ходе контрольного мероприятия были проверены </w:t>
      </w:r>
      <w:r>
        <w:rPr>
          <w:sz w:val="28"/>
          <w:szCs w:val="28"/>
        </w:rPr>
        <w:t xml:space="preserve">3 </w:t>
      </w:r>
      <w:r w:rsidRPr="00F51367">
        <w:rPr>
          <w:sz w:val="28"/>
          <w:szCs w:val="28"/>
        </w:rPr>
        <w:t>договора</w:t>
      </w:r>
      <w:r w:rsidRPr="00F51367">
        <w:rPr>
          <w:b/>
          <w:sz w:val="28"/>
          <w:szCs w:val="28"/>
        </w:rPr>
        <w:t xml:space="preserve"> </w:t>
      </w:r>
      <w:r w:rsidRPr="00F51367">
        <w:rPr>
          <w:sz w:val="28"/>
          <w:szCs w:val="28"/>
        </w:rPr>
        <w:t>по следу</w:t>
      </w:r>
      <w:r w:rsidRPr="00F51367">
        <w:rPr>
          <w:sz w:val="28"/>
          <w:szCs w:val="28"/>
        </w:rPr>
        <w:t>ю</w:t>
      </w:r>
      <w:r w:rsidRPr="00F51367">
        <w:rPr>
          <w:sz w:val="28"/>
          <w:szCs w:val="28"/>
        </w:rPr>
        <w:t xml:space="preserve">щим направлениям: </w:t>
      </w:r>
      <w:r>
        <w:rPr>
          <w:sz w:val="28"/>
          <w:szCs w:val="28"/>
        </w:rPr>
        <w:t>ремонт помещений; замена окон, дверей и санитарно-технические работы в помещениях школы МАОУ СОШ №1; поставка компле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та аудиовизуальных и тактильных средств обучения, по которым </w:t>
      </w:r>
      <w:r w:rsidRPr="00F51367">
        <w:rPr>
          <w:sz w:val="28"/>
          <w:szCs w:val="28"/>
        </w:rPr>
        <w:t xml:space="preserve"> </w:t>
      </w:r>
      <w:r w:rsidRPr="004A62B7">
        <w:rPr>
          <w:sz w:val="28"/>
          <w:szCs w:val="28"/>
        </w:rPr>
        <w:t>выявлены следующие з</w:t>
      </w:r>
      <w:r w:rsidRPr="004A62B7">
        <w:rPr>
          <w:sz w:val="28"/>
          <w:szCs w:val="28"/>
        </w:rPr>
        <w:t>а</w:t>
      </w:r>
      <w:r w:rsidRPr="004A62B7">
        <w:rPr>
          <w:sz w:val="28"/>
          <w:szCs w:val="28"/>
        </w:rPr>
        <w:t>мечания</w:t>
      </w:r>
      <w:r w:rsidRPr="00240F33">
        <w:rPr>
          <w:sz w:val="28"/>
          <w:szCs w:val="28"/>
        </w:rPr>
        <w:t xml:space="preserve"> и нарушения:</w:t>
      </w:r>
    </w:p>
    <w:p w:rsidR="00E3209B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по договорам, заключенным с ЗАО «Вишерстрой» на проведение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монтных работ (№200612 от 21.06.2012г. и №20712 от 20.07.2012г.):</w:t>
      </w:r>
    </w:p>
    <w:p w:rsidR="00E3209B" w:rsidRPr="00F30D92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30D9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</w:t>
      </w:r>
      <w:r w:rsidRPr="00F30D92">
        <w:rPr>
          <w:sz w:val="28"/>
          <w:szCs w:val="28"/>
        </w:rPr>
        <w:t>пункт</w:t>
      </w:r>
      <w:r>
        <w:rPr>
          <w:sz w:val="28"/>
          <w:szCs w:val="28"/>
        </w:rPr>
        <w:t>е</w:t>
      </w:r>
      <w:r w:rsidRPr="00F30D92">
        <w:rPr>
          <w:sz w:val="28"/>
          <w:szCs w:val="28"/>
        </w:rPr>
        <w:t xml:space="preserve"> 1.1 договор</w:t>
      </w:r>
      <w:r>
        <w:rPr>
          <w:sz w:val="28"/>
          <w:szCs w:val="28"/>
        </w:rPr>
        <w:t>ов</w:t>
      </w:r>
      <w:r w:rsidRPr="00F30D92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предметом Договоров не обозначены помещ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ния, в которых </w:t>
      </w:r>
      <w:r w:rsidRPr="00F30D92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монт;</w:t>
      </w:r>
    </w:p>
    <w:p w:rsidR="00E3209B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пунктом 2.4 Договоров предусмотрены планы-графики работ, которые к проверке не представлены;</w:t>
      </w:r>
    </w:p>
    <w:p w:rsidR="00E3209B" w:rsidRPr="00F41580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41580">
        <w:rPr>
          <w:sz w:val="28"/>
          <w:szCs w:val="28"/>
        </w:rPr>
        <w:t xml:space="preserve">- </w:t>
      </w:r>
      <w:r>
        <w:rPr>
          <w:sz w:val="28"/>
          <w:szCs w:val="28"/>
        </w:rPr>
        <w:t>пунктом 3.4 договоров предусмотрена промежуточная оплата после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писания промежуточных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выполненных работ, фактически оплата аванса производилась на основании сч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тов, без актов выполненных работ;</w:t>
      </w:r>
    </w:p>
    <w:p w:rsidR="00E3209B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 пункте 3.1 Договоров указана цена договора без отражения ее структ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ры, отсутствуют сведения, облагается или не облагается цена договора НДС; </w:t>
      </w:r>
    </w:p>
    <w:p w:rsidR="00E3209B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 нарушение части 3 статьи 709 ГК РФ в с</w:t>
      </w:r>
      <w:r w:rsidRPr="006B0E66">
        <w:rPr>
          <w:sz w:val="28"/>
          <w:szCs w:val="28"/>
        </w:rPr>
        <w:t>лучае, когда работа выполняе</w:t>
      </w:r>
      <w:r w:rsidRPr="006B0E66">
        <w:rPr>
          <w:sz w:val="28"/>
          <w:szCs w:val="28"/>
        </w:rPr>
        <w:t>т</w:t>
      </w:r>
      <w:r w:rsidRPr="006B0E66">
        <w:rPr>
          <w:sz w:val="28"/>
          <w:szCs w:val="28"/>
        </w:rPr>
        <w:t>ся в соответствии со сметой, составленной подрядчиком, смета приобретает с</w:t>
      </w:r>
      <w:r w:rsidRPr="006B0E66">
        <w:rPr>
          <w:sz w:val="28"/>
          <w:szCs w:val="28"/>
        </w:rPr>
        <w:t>и</w:t>
      </w:r>
      <w:r w:rsidRPr="006B0E66">
        <w:rPr>
          <w:sz w:val="28"/>
          <w:szCs w:val="28"/>
        </w:rPr>
        <w:t>лу и становится частью договора подряда с момента подтверждения ее заказч</w:t>
      </w:r>
      <w:r w:rsidRPr="006B0E66">
        <w:rPr>
          <w:sz w:val="28"/>
          <w:szCs w:val="28"/>
        </w:rPr>
        <w:t>и</w:t>
      </w:r>
      <w:r w:rsidRPr="006B0E66">
        <w:rPr>
          <w:sz w:val="28"/>
          <w:szCs w:val="28"/>
        </w:rPr>
        <w:t>ком</w:t>
      </w:r>
      <w:r>
        <w:rPr>
          <w:sz w:val="28"/>
          <w:szCs w:val="28"/>
        </w:rPr>
        <w:t>, однако в условиях заключенных Договоров ссылка на смету, определя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щую цену Договора и служащую ее обоснованием, не приведена; </w:t>
      </w:r>
    </w:p>
    <w:p w:rsidR="00E3209B" w:rsidRDefault="00E3209B" w:rsidP="00B9242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t xml:space="preserve"> -</w:t>
      </w:r>
      <w:r w:rsidRPr="00156BC7">
        <w:t xml:space="preserve"> </w:t>
      </w:r>
      <w:r w:rsidRPr="00740EBD">
        <w:rPr>
          <w:sz w:val="28"/>
          <w:szCs w:val="28"/>
        </w:rPr>
        <w:t xml:space="preserve">в </w:t>
      </w:r>
      <w:r>
        <w:rPr>
          <w:sz w:val="28"/>
          <w:szCs w:val="28"/>
        </w:rPr>
        <w:t>Д</w:t>
      </w:r>
      <w:r w:rsidRPr="00740EBD">
        <w:rPr>
          <w:sz w:val="28"/>
          <w:szCs w:val="28"/>
        </w:rPr>
        <w:t>оговор</w:t>
      </w:r>
      <w:r>
        <w:rPr>
          <w:sz w:val="28"/>
          <w:szCs w:val="28"/>
        </w:rPr>
        <w:t>ах</w:t>
      </w:r>
      <w:r w:rsidRPr="00740EBD">
        <w:rPr>
          <w:sz w:val="28"/>
          <w:szCs w:val="28"/>
        </w:rPr>
        <w:t xml:space="preserve"> не отражено, в чью обязанность (заказчика или подрядчика) входит обеспечение работ материалами и оборудованием</w:t>
      </w:r>
      <w:r>
        <w:rPr>
          <w:sz w:val="28"/>
          <w:szCs w:val="28"/>
        </w:rPr>
        <w:t>;</w:t>
      </w:r>
      <w:r w:rsidRPr="00740EBD">
        <w:rPr>
          <w:sz w:val="28"/>
          <w:szCs w:val="28"/>
        </w:rPr>
        <w:t xml:space="preserve"> </w:t>
      </w:r>
    </w:p>
    <w:p w:rsidR="00E3209B" w:rsidRDefault="00E3209B" w:rsidP="00B9242A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пунктом 2.2 Договоров предусмотрен акт приемки-сдачи законченного строительства, однако данный первичный документ применяется при капитал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строительстве и служит для принятия законченного строительством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та, при проведении ремонтных работ данный первичный документ не прие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лем;</w:t>
      </w:r>
    </w:p>
    <w:p w:rsidR="00E3209B" w:rsidRPr="00F41580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41580">
        <w:rPr>
          <w:sz w:val="28"/>
          <w:szCs w:val="28"/>
        </w:rPr>
        <w:t xml:space="preserve">- договорными обязательствами </w:t>
      </w:r>
      <w:r>
        <w:rPr>
          <w:sz w:val="28"/>
          <w:szCs w:val="28"/>
        </w:rPr>
        <w:t xml:space="preserve">подрядчика </w:t>
      </w:r>
      <w:r w:rsidRPr="00F41580">
        <w:rPr>
          <w:sz w:val="28"/>
          <w:szCs w:val="28"/>
        </w:rPr>
        <w:t>предусмотрен</w:t>
      </w:r>
      <w:r>
        <w:rPr>
          <w:sz w:val="28"/>
          <w:szCs w:val="28"/>
        </w:rPr>
        <w:t>о извещение в установленный срок заказчика о готовности к освидетельствованию скрытых работ, однако договорными обязательствами заказчика приемка скрытых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 не предусмотрена</w:t>
      </w:r>
      <w:r w:rsidRPr="00F41580">
        <w:rPr>
          <w:sz w:val="28"/>
          <w:szCs w:val="28"/>
        </w:rPr>
        <w:t>;</w:t>
      </w:r>
    </w:p>
    <w:p w:rsidR="00E3209B" w:rsidRPr="00F41580" w:rsidRDefault="00E3209B" w:rsidP="00B924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41580">
        <w:rPr>
          <w:sz w:val="28"/>
          <w:szCs w:val="28"/>
        </w:rPr>
        <w:t>- условиями Договор</w:t>
      </w:r>
      <w:r>
        <w:rPr>
          <w:sz w:val="28"/>
          <w:szCs w:val="28"/>
        </w:rPr>
        <w:t>ов</w:t>
      </w:r>
      <w:r w:rsidRPr="00F41580">
        <w:rPr>
          <w:sz w:val="28"/>
          <w:szCs w:val="28"/>
        </w:rPr>
        <w:t xml:space="preserve"> предусмотрен гарантийный срок, который соста</w:t>
      </w:r>
      <w:r w:rsidRPr="00F41580">
        <w:rPr>
          <w:sz w:val="28"/>
          <w:szCs w:val="28"/>
        </w:rPr>
        <w:t>в</w:t>
      </w:r>
      <w:r w:rsidRPr="00F41580">
        <w:rPr>
          <w:sz w:val="28"/>
          <w:szCs w:val="28"/>
        </w:rPr>
        <w:t>ляет 1 год, хотя частью 4 статьи 724 ГК РФ, частью 5 статьи 477 ГК РФ пред</w:t>
      </w:r>
      <w:r w:rsidRPr="00F41580">
        <w:rPr>
          <w:sz w:val="28"/>
          <w:szCs w:val="28"/>
        </w:rPr>
        <w:t>у</w:t>
      </w:r>
      <w:r w:rsidRPr="00F41580">
        <w:rPr>
          <w:sz w:val="28"/>
          <w:szCs w:val="28"/>
        </w:rPr>
        <w:t>смо</w:t>
      </w:r>
      <w:r w:rsidRPr="00F41580">
        <w:rPr>
          <w:sz w:val="28"/>
          <w:szCs w:val="28"/>
        </w:rPr>
        <w:t>т</w:t>
      </w:r>
      <w:r w:rsidRPr="00F41580">
        <w:rPr>
          <w:sz w:val="28"/>
          <w:szCs w:val="28"/>
        </w:rPr>
        <w:t>рен срок предъявления претензии по качеству в пределах двух лет со дня передачи товара покупателю, а статьей 756 ГК РФ – установлен предельный срок обнаружения н</w:t>
      </w:r>
      <w:r w:rsidRPr="00F41580">
        <w:rPr>
          <w:sz w:val="28"/>
          <w:szCs w:val="28"/>
        </w:rPr>
        <w:t>е</w:t>
      </w:r>
      <w:r w:rsidRPr="00F41580">
        <w:rPr>
          <w:sz w:val="28"/>
          <w:szCs w:val="28"/>
        </w:rPr>
        <w:t>достатков пять лет;</w:t>
      </w:r>
    </w:p>
    <w:p w:rsidR="00E3209B" w:rsidRDefault="00E3209B" w:rsidP="00B9242A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2) по договору, заключенному с ООО «Центр слуха и речи ВЕРБОТОН-М+» на поставку комплекта аудиовизуальных и тактильных средств обуч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(от 11.07.2012г. №118/07/12-02</w:t>
      </w:r>
      <w:r w:rsidRPr="00D4161A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3209B" w:rsidRDefault="00E3209B" w:rsidP="00B9242A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в пункте 9.1. Договора Сторонами не предусмотрен размер неустойки за неисполнение или ненадлежащее исполнение своих обяз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тельств.</w:t>
      </w:r>
    </w:p>
    <w:p w:rsidR="00E3209B" w:rsidRDefault="00E3209B" w:rsidP="00B9242A">
      <w:pPr>
        <w:ind w:right="-6"/>
        <w:jc w:val="both"/>
        <w:rPr>
          <w:sz w:val="28"/>
          <w:szCs w:val="28"/>
        </w:rPr>
      </w:pPr>
    </w:p>
    <w:p w:rsidR="00E3209B" w:rsidRDefault="00E3209B" w:rsidP="00B9242A">
      <w:pPr>
        <w:ind w:right="-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16763B">
        <w:rPr>
          <w:b/>
          <w:sz w:val="28"/>
          <w:szCs w:val="28"/>
        </w:rPr>
        <w:t>4. Проверка полноты и правомерности использования средств бюдж</w:t>
      </w:r>
      <w:r w:rsidRPr="0016763B">
        <w:rPr>
          <w:b/>
          <w:sz w:val="28"/>
          <w:szCs w:val="28"/>
        </w:rPr>
        <w:t>е</w:t>
      </w:r>
      <w:r w:rsidRPr="0016763B">
        <w:rPr>
          <w:b/>
          <w:sz w:val="28"/>
          <w:szCs w:val="28"/>
        </w:rPr>
        <w:t>та в соответствии с их целевым назначением</w:t>
      </w:r>
      <w:r w:rsidRPr="00801DD3">
        <w:rPr>
          <w:b/>
          <w:sz w:val="28"/>
          <w:szCs w:val="28"/>
        </w:rPr>
        <w:t xml:space="preserve"> </w:t>
      </w:r>
      <w:r w:rsidRPr="00CB6271">
        <w:rPr>
          <w:b/>
          <w:sz w:val="28"/>
          <w:szCs w:val="28"/>
        </w:rPr>
        <w:t>на реализацию меропри</w:t>
      </w:r>
      <w:r w:rsidRPr="00CB6271">
        <w:rPr>
          <w:b/>
          <w:sz w:val="28"/>
          <w:szCs w:val="28"/>
        </w:rPr>
        <w:t>я</w:t>
      </w:r>
      <w:r w:rsidRPr="00CB6271">
        <w:rPr>
          <w:b/>
          <w:sz w:val="28"/>
          <w:szCs w:val="28"/>
        </w:rPr>
        <w:t>тий Пр</w:t>
      </w:r>
      <w:r w:rsidRPr="00CB6271">
        <w:rPr>
          <w:b/>
          <w:sz w:val="28"/>
          <w:szCs w:val="28"/>
        </w:rPr>
        <w:t>о</w:t>
      </w:r>
      <w:r w:rsidRPr="00CB6271">
        <w:rPr>
          <w:b/>
          <w:sz w:val="28"/>
          <w:szCs w:val="28"/>
        </w:rPr>
        <w:t>граммы</w:t>
      </w:r>
    </w:p>
    <w:p w:rsidR="00E3209B" w:rsidRPr="00CC5219" w:rsidRDefault="00E3209B" w:rsidP="00B9242A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Ожидаемым конечным результатом реализации районной целевой програ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мы </w:t>
      </w:r>
      <w:r w:rsidRPr="00113965">
        <w:rPr>
          <w:sz w:val="28"/>
          <w:szCs w:val="28"/>
        </w:rPr>
        <w:t>«Доступная среда в общеобразовательных учреждениях на 2012-2015 годы»</w:t>
      </w:r>
      <w:r>
        <w:t xml:space="preserve"> </w:t>
      </w:r>
      <w:r w:rsidRPr="007B284F">
        <w:rPr>
          <w:sz w:val="28"/>
          <w:szCs w:val="28"/>
        </w:rPr>
        <w:t xml:space="preserve">в 2012 году </w:t>
      </w:r>
      <w:r>
        <w:rPr>
          <w:sz w:val="28"/>
          <w:szCs w:val="28"/>
        </w:rPr>
        <w:t xml:space="preserve">являлось создание в базовых образовательных учреждениях </w:t>
      </w:r>
      <w:r w:rsidRPr="0007061D">
        <w:rPr>
          <w:b/>
          <w:sz w:val="28"/>
          <w:szCs w:val="28"/>
        </w:rPr>
        <w:t>ун</w:t>
      </w:r>
      <w:r w:rsidRPr="0007061D">
        <w:rPr>
          <w:b/>
          <w:sz w:val="28"/>
          <w:szCs w:val="28"/>
        </w:rPr>
        <w:t>и</w:t>
      </w:r>
      <w:r w:rsidRPr="0007061D">
        <w:rPr>
          <w:b/>
          <w:sz w:val="28"/>
          <w:szCs w:val="28"/>
        </w:rPr>
        <w:t>версальной</w:t>
      </w:r>
      <w:r>
        <w:rPr>
          <w:sz w:val="28"/>
          <w:szCs w:val="28"/>
        </w:rPr>
        <w:t xml:space="preserve"> безбарьерной среды, позволяющей обеспечить полноценную инт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грацию детей-инвалидов.</w:t>
      </w:r>
    </w:p>
    <w:p w:rsidR="00E3209B" w:rsidRDefault="00E3209B" w:rsidP="00B9242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1423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14233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Универсальной безбарьерной средой следует считать такую среду,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рая обеспечивает получение образовательной услуги в учреждениях образования </w:t>
      </w:r>
      <w:r w:rsidRPr="004A41E5">
        <w:rPr>
          <w:b/>
          <w:sz w:val="28"/>
          <w:szCs w:val="28"/>
        </w:rPr>
        <w:t>всем маломобильным категориям</w:t>
      </w:r>
      <w:r>
        <w:rPr>
          <w:sz w:val="28"/>
          <w:szCs w:val="28"/>
        </w:rPr>
        <w:t xml:space="preserve"> детей-инвалидов (с нарушениями зрения, слуха, опорно-двигательного аппарата) и предусматривает устройство общих универсальных путей движения и приспособления для нужд лиц.  </w:t>
      </w:r>
    </w:p>
    <w:p w:rsidR="00E3209B" w:rsidRPr="004D2B54" w:rsidRDefault="00E3209B" w:rsidP="00B9242A">
      <w:pPr>
        <w:ind w:right="-6"/>
        <w:jc w:val="both"/>
        <w:rPr>
          <w:sz w:val="28"/>
          <w:szCs w:val="28"/>
        </w:rPr>
      </w:pPr>
      <w:r w:rsidRPr="004D2B54">
        <w:rPr>
          <w:sz w:val="28"/>
          <w:szCs w:val="28"/>
        </w:rPr>
        <w:t xml:space="preserve">      </w:t>
      </w:r>
      <w:r>
        <w:rPr>
          <w:sz w:val="28"/>
          <w:szCs w:val="28"/>
        </w:rPr>
        <w:t>П</w:t>
      </w:r>
      <w:r w:rsidRPr="004D2B54">
        <w:rPr>
          <w:sz w:val="28"/>
          <w:szCs w:val="28"/>
        </w:rPr>
        <w:t>рограммой</w:t>
      </w:r>
      <w:r>
        <w:rPr>
          <w:sz w:val="28"/>
          <w:szCs w:val="28"/>
        </w:rPr>
        <w:t xml:space="preserve"> на 2012 год были утверждены </w:t>
      </w:r>
      <w:r w:rsidRPr="004D2B54">
        <w:rPr>
          <w:sz w:val="28"/>
          <w:szCs w:val="28"/>
        </w:rPr>
        <w:t>следующие программные мер</w:t>
      </w:r>
      <w:r w:rsidRPr="004D2B54">
        <w:rPr>
          <w:sz w:val="28"/>
          <w:szCs w:val="28"/>
        </w:rPr>
        <w:t>о</w:t>
      </w:r>
      <w:r w:rsidRPr="004D2B54">
        <w:rPr>
          <w:sz w:val="28"/>
          <w:szCs w:val="28"/>
        </w:rPr>
        <w:t>приятия: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составление проектно-сметной документации на проведение ремонтных работ в общеобразовательном учреждении;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организация курсовой переподготовки педагогов общеобразовательного учреждения для работы в условиях интегрированного обучения детей-инвалидов;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приобретение оборудования для медицинского кабинета, школьных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терских, кабинетов домоводства, спортивных тренажеров и другого спортивн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оборудования, ученической мебели для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с ДЦП;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проведение фотовыставки «Я и мой мир».</w:t>
      </w:r>
    </w:p>
    <w:p w:rsidR="00E3209B" w:rsidRPr="004D2B54" w:rsidRDefault="00E3209B" w:rsidP="00B9242A">
      <w:pPr>
        <w:ind w:right="-6"/>
        <w:jc w:val="both"/>
        <w:rPr>
          <w:sz w:val="28"/>
          <w:szCs w:val="28"/>
        </w:rPr>
      </w:pPr>
      <w:r w:rsidRPr="004D2B54">
        <w:rPr>
          <w:sz w:val="28"/>
          <w:szCs w:val="28"/>
        </w:rPr>
        <w:t xml:space="preserve">     Проверка, проведенная на основании представленных документов, показ</w:t>
      </w:r>
      <w:r w:rsidRPr="004D2B54">
        <w:rPr>
          <w:sz w:val="28"/>
          <w:szCs w:val="28"/>
        </w:rPr>
        <w:t>а</w:t>
      </w:r>
      <w:r w:rsidRPr="004D2B54">
        <w:rPr>
          <w:sz w:val="28"/>
          <w:szCs w:val="28"/>
        </w:rPr>
        <w:t xml:space="preserve">ла, что </w:t>
      </w:r>
      <w:r>
        <w:rPr>
          <w:sz w:val="28"/>
          <w:szCs w:val="28"/>
        </w:rPr>
        <w:t xml:space="preserve">в </w:t>
      </w:r>
      <w:r w:rsidRPr="004D2B54">
        <w:rPr>
          <w:sz w:val="28"/>
          <w:szCs w:val="28"/>
        </w:rPr>
        <w:t>МАОУ СОШ №1 осуществлены иные мероприятия, не предусмотре</w:t>
      </w:r>
      <w:r w:rsidRPr="004D2B54">
        <w:rPr>
          <w:sz w:val="28"/>
          <w:szCs w:val="28"/>
        </w:rPr>
        <w:t>н</w:t>
      </w:r>
      <w:r w:rsidRPr="004D2B54">
        <w:rPr>
          <w:sz w:val="28"/>
          <w:szCs w:val="28"/>
        </w:rPr>
        <w:t>ные Программой, а именно: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1) приобретен один мобильный комплекс ультрафиолетового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для сенсомоторной реабилитации и коррекции в классах, три учебно-методических комплекта, один комплекс лингводидактических средств обуч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 методическими рекомендациями для инклюзивного образования детей с ограниченными возможностями здоровья в общей сумме 284,8 тыс. 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лей;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t xml:space="preserve">     </w:t>
      </w:r>
      <w:r w:rsidRPr="00216B38">
        <w:t xml:space="preserve"> </w:t>
      </w:r>
      <w:r>
        <w:t xml:space="preserve"> </w:t>
      </w:r>
      <w:r w:rsidRPr="00861BE4">
        <w:rPr>
          <w:sz w:val="28"/>
          <w:szCs w:val="28"/>
        </w:rPr>
        <w:t xml:space="preserve">2) проведены работы по ремонту помещений, </w:t>
      </w:r>
      <w:r>
        <w:rPr>
          <w:sz w:val="28"/>
          <w:szCs w:val="28"/>
        </w:rPr>
        <w:t xml:space="preserve">работы </w:t>
      </w:r>
      <w:r w:rsidRPr="00631AC9">
        <w:rPr>
          <w:sz w:val="28"/>
          <w:szCs w:val="28"/>
        </w:rPr>
        <w:t>по замене окон и дв</w:t>
      </w:r>
      <w:r w:rsidRPr="00631AC9">
        <w:rPr>
          <w:sz w:val="28"/>
          <w:szCs w:val="28"/>
        </w:rPr>
        <w:t>е</w:t>
      </w:r>
      <w:r w:rsidRPr="00631AC9">
        <w:rPr>
          <w:sz w:val="28"/>
          <w:szCs w:val="28"/>
        </w:rPr>
        <w:t>рей</w:t>
      </w:r>
      <w:r>
        <w:rPr>
          <w:sz w:val="28"/>
          <w:szCs w:val="28"/>
        </w:rPr>
        <w:t xml:space="preserve"> </w:t>
      </w:r>
      <w:r w:rsidRPr="00861BE4">
        <w:rPr>
          <w:sz w:val="28"/>
          <w:szCs w:val="28"/>
        </w:rPr>
        <w:t xml:space="preserve">и санитарно-технические работы </w:t>
      </w:r>
      <w:r>
        <w:rPr>
          <w:sz w:val="28"/>
          <w:szCs w:val="28"/>
        </w:rPr>
        <w:t>в</w:t>
      </w:r>
      <w:r w:rsidRPr="00861B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 </w:t>
      </w:r>
      <w:r w:rsidRPr="00861BE4">
        <w:rPr>
          <w:sz w:val="28"/>
          <w:szCs w:val="28"/>
        </w:rPr>
        <w:t>сумм</w:t>
      </w:r>
      <w:r>
        <w:rPr>
          <w:sz w:val="28"/>
          <w:szCs w:val="28"/>
        </w:rPr>
        <w:t>е</w:t>
      </w:r>
      <w:r w:rsidRPr="00861BE4">
        <w:rPr>
          <w:sz w:val="28"/>
          <w:szCs w:val="28"/>
        </w:rPr>
        <w:t xml:space="preserve"> 1709,0 тыс. ру</w:t>
      </w:r>
      <w:r w:rsidRPr="00861BE4">
        <w:rPr>
          <w:sz w:val="28"/>
          <w:szCs w:val="28"/>
        </w:rPr>
        <w:t>б</w:t>
      </w:r>
      <w:r w:rsidRPr="00861BE4">
        <w:rPr>
          <w:sz w:val="28"/>
          <w:szCs w:val="28"/>
        </w:rPr>
        <w:t>лей</w:t>
      </w:r>
      <w:r>
        <w:rPr>
          <w:sz w:val="28"/>
          <w:szCs w:val="28"/>
        </w:rPr>
        <w:t>.</w:t>
      </w:r>
    </w:p>
    <w:p w:rsidR="00E3209B" w:rsidRDefault="00E3209B" w:rsidP="00B9242A">
      <w:pPr>
        <w:ind w:firstLine="426"/>
        <w:jc w:val="both"/>
        <w:rPr>
          <w:color w:val="000000"/>
          <w:shd w:val="clear" w:color="auto" w:fill="FFFFFF"/>
        </w:rPr>
      </w:pPr>
      <w:r>
        <w:rPr>
          <w:sz w:val="28"/>
          <w:szCs w:val="28"/>
        </w:rPr>
        <w:t>В ходе анализа перечня работ, их объемов, предусмотренных дефектной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домостью</w:t>
      </w:r>
      <w:r w:rsidRPr="008A1412">
        <w:rPr>
          <w:sz w:val="28"/>
          <w:szCs w:val="28"/>
        </w:rPr>
        <w:t xml:space="preserve"> </w:t>
      </w:r>
      <w:r>
        <w:rPr>
          <w:sz w:val="28"/>
          <w:szCs w:val="28"/>
        </w:rPr>
        <w:t>и, включенных в локальные сметные расчеты, установлено, что в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разовательном учреждении имели место работы по капитальному ремонту и реконструкции, предусматривающие в силу </w:t>
      </w:r>
      <w:r>
        <w:rPr>
          <w:bCs/>
          <w:sz w:val="28"/>
          <w:szCs w:val="28"/>
        </w:rPr>
        <w:t>статьи 48 Градостроительного к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декса, пункта 5.8 </w:t>
      </w:r>
      <w:r w:rsidRPr="006806F2">
        <w:rPr>
          <w:sz w:val="28"/>
          <w:szCs w:val="28"/>
        </w:rPr>
        <w:t>ВСН 58-88 (р)</w:t>
      </w:r>
      <w:r>
        <w:rPr>
          <w:sz w:val="28"/>
          <w:szCs w:val="28"/>
        </w:rPr>
        <w:t xml:space="preserve"> разработку и </w:t>
      </w:r>
      <w:r>
        <w:rPr>
          <w:rStyle w:val="rvts6"/>
          <w:color w:val="000000"/>
          <w:sz w:val="28"/>
          <w:szCs w:val="28"/>
        </w:rPr>
        <w:t xml:space="preserve">составление </w:t>
      </w:r>
      <w:r w:rsidRPr="0011518D">
        <w:rPr>
          <w:rStyle w:val="rvts6"/>
          <w:color w:val="000000"/>
          <w:sz w:val="28"/>
          <w:szCs w:val="28"/>
        </w:rPr>
        <w:t>проектно-сметной док</w:t>
      </w:r>
      <w:r w:rsidRPr="0011518D">
        <w:rPr>
          <w:rStyle w:val="rvts6"/>
          <w:color w:val="000000"/>
          <w:sz w:val="28"/>
          <w:szCs w:val="28"/>
        </w:rPr>
        <w:t>у</w:t>
      </w:r>
      <w:r w:rsidRPr="0011518D">
        <w:rPr>
          <w:rStyle w:val="rvts6"/>
          <w:color w:val="000000"/>
          <w:sz w:val="28"/>
          <w:szCs w:val="28"/>
        </w:rPr>
        <w:t>ментации</w:t>
      </w:r>
      <w:r>
        <w:rPr>
          <w:rStyle w:val="rvts6"/>
          <w:color w:val="000000"/>
          <w:sz w:val="28"/>
          <w:szCs w:val="28"/>
        </w:rPr>
        <w:t xml:space="preserve">. Составление ПСД предусматривалось также пунктом 5 Плана мероприятий к приказу от </w:t>
      </w:r>
      <w:r w:rsidRPr="00825EEB">
        <w:rPr>
          <w:rFonts w:cs="Verdana"/>
          <w:sz w:val="28"/>
          <w:szCs w:val="28"/>
        </w:rPr>
        <w:t xml:space="preserve">10.02.2012г. №124 </w:t>
      </w:r>
      <w:r>
        <w:rPr>
          <w:rStyle w:val="rvts6"/>
          <w:color w:val="000000"/>
          <w:sz w:val="28"/>
          <w:szCs w:val="28"/>
        </w:rPr>
        <w:t>и являлось одним из программных мероприятий. В нарушение вышеуказанных документом к проверке проектно-сметная документация не пре</w:t>
      </w:r>
      <w:r>
        <w:rPr>
          <w:rStyle w:val="rvts6"/>
          <w:color w:val="000000"/>
          <w:sz w:val="28"/>
          <w:szCs w:val="28"/>
        </w:rPr>
        <w:t>д</w:t>
      </w:r>
      <w:r>
        <w:rPr>
          <w:rStyle w:val="rvts6"/>
          <w:color w:val="000000"/>
          <w:sz w:val="28"/>
          <w:szCs w:val="28"/>
        </w:rPr>
        <w:t>ставлена.</w:t>
      </w:r>
      <w:r>
        <w:rPr>
          <w:color w:val="000000"/>
          <w:shd w:val="clear" w:color="auto" w:fill="FFFFFF"/>
        </w:rPr>
        <w:t xml:space="preserve"> 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Кроме того, сопоставив перечень работ, их объемы, предусмотренные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фектной ведомостью,</w:t>
      </w:r>
      <w:r w:rsidRPr="00407CD9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являющейся обоснованием сметных расходов и, локал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ными сметными расчетами, выявлено отсутствие в дефектной ведомости работ по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борке и прокладке трубопроводов водоснабжения и канализации; работ по мо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тажу козырька, его огрунтовке и окраске, тогда как в локальном сметном расчете от 20.07.2012г. №1 данные работы присутс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вуют.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Проверкой </w:t>
      </w:r>
      <w:r w:rsidRPr="003060A3">
        <w:rPr>
          <w:sz w:val="28"/>
          <w:szCs w:val="28"/>
        </w:rPr>
        <w:t>документально</w:t>
      </w:r>
      <w:r>
        <w:rPr>
          <w:sz w:val="28"/>
          <w:szCs w:val="28"/>
        </w:rPr>
        <w:t>го</w:t>
      </w:r>
      <w:r w:rsidRPr="003060A3">
        <w:rPr>
          <w:sz w:val="28"/>
          <w:szCs w:val="28"/>
        </w:rPr>
        <w:t xml:space="preserve"> оформлени</w:t>
      </w:r>
      <w:r>
        <w:rPr>
          <w:sz w:val="28"/>
          <w:szCs w:val="28"/>
        </w:rPr>
        <w:t>я</w:t>
      </w:r>
      <w:r w:rsidRPr="003060A3">
        <w:rPr>
          <w:sz w:val="28"/>
          <w:szCs w:val="28"/>
        </w:rPr>
        <w:t xml:space="preserve"> операций ремонтных работ</w:t>
      </w:r>
      <w:r w:rsidRPr="00885CA1">
        <w:rPr>
          <w:sz w:val="28"/>
          <w:szCs w:val="28"/>
        </w:rPr>
        <w:t xml:space="preserve"> </w:t>
      </w:r>
      <w:r w:rsidRPr="003060A3">
        <w:rPr>
          <w:sz w:val="28"/>
          <w:szCs w:val="28"/>
        </w:rPr>
        <w:t>выя</w:t>
      </w:r>
      <w:r w:rsidRPr="003060A3">
        <w:rPr>
          <w:sz w:val="28"/>
          <w:szCs w:val="28"/>
        </w:rPr>
        <w:t>в</w:t>
      </w:r>
      <w:r w:rsidRPr="003060A3">
        <w:rPr>
          <w:sz w:val="28"/>
          <w:szCs w:val="28"/>
        </w:rPr>
        <w:t>лен</w:t>
      </w:r>
      <w:r>
        <w:rPr>
          <w:sz w:val="28"/>
          <w:szCs w:val="28"/>
        </w:rPr>
        <w:t>ы следующие</w:t>
      </w:r>
      <w:r w:rsidRPr="003060A3">
        <w:rPr>
          <w:sz w:val="28"/>
          <w:szCs w:val="28"/>
        </w:rPr>
        <w:t xml:space="preserve"> нарушени</w:t>
      </w:r>
      <w:r>
        <w:rPr>
          <w:sz w:val="28"/>
          <w:szCs w:val="28"/>
        </w:rPr>
        <w:t>я</w:t>
      </w:r>
      <w:r w:rsidRPr="003060A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D95F77">
        <w:rPr>
          <w:sz w:val="28"/>
          <w:szCs w:val="28"/>
        </w:rPr>
        <w:t xml:space="preserve">      </w:t>
      </w:r>
      <w:r>
        <w:rPr>
          <w:sz w:val="28"/>
          <w:szCs w:val="28"/>
        </w:rPr>
        <w:t>в</w:t>
      </w:r>
      <w:r w:rsidRPr="00C17010">
        <w:rPr>
          <w:sz w:val="28"/>
          <w:szCs w:val="28"/>
        </w:rPr>
        <w:t xml:space="preserve"> нарушение статьи 9 Фед</w:t>
      </w:r>
      <w:r w:rsidRPr="00C17010">
        <w:rPr>
          <w:sz w:val="28"/>
          <w:szCs w:val="28"/>
        </w:rPr>
        <w:t>е</w:t>
      </w:r>
      <w:r w:rsidRPr="00C17010">
        <w:rPr>
          <w:sz w:val="28"/>
          <w:szCs w:val="28"/>
        </w:rPr>
        <w:t xml:space="preserve">рального закона от 21 ноября </w:t>
      </w:r>
      <w:smartTag w:uri="urn:schemas-microsoft-com:office:smarttags" w:element="metricconverter">
        <w:smartTagPr>
          <w:attr w:name="ProductID" w:val="1996 г"/>
        </w:smartTagPr>
        <w:r w:rsidRPr="00C17010">
          <w:rPr>
            <w:sz w:val="28"/>
            <w:szCs w:val="28"/>
          </w:rPr>
          <w:t>1996 г</w:t>
        </w:r>
      </w:smartTag>
      <w:r w:rsidRPr="00C17010">
        <w:rPr>
          <w:sz w:val="28"/>
          <w:szCs w:val="28"/>
        </w:rPr>
        <w:t>. №</w:t>
      </w:r>
      <w:r>
        <w:rPr>
          <w:sz w:val="28"/>
          <w:szCs w:val="28"/>
        </w:rPr>
        <w:t>1</w:t>
      </w:r>
      <w:r w:rsidRPr="00C17010">
        <w:rPr>
          <w:sz w:val="28"/>
          <w:szCs w:val="28"/>
        </w:rPr>
        <w:t>29-ФЗ</w:t>
      </w:r>
      <w:r>
        <w:rPr>
          <w:sz w:val="28"/>
          <w:szCs w:val="28"/>
        </w:rPr>
        <w:t xml:space="preserve"> «О бухгалтерском учете»</w:t>
      </w:r>
      <w:r w:rsidRPr="005446CD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Федеральный закон №129-ФЗ) дефектная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домость не содержит дату составления, наименование организации, от имени которой составлен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мент;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</w:t>
      </w:r>
      <w:r w:rsidRPr="00D95F77">
        <w:rPr>
          <w:sz w:val="28"/>
          <w:szCs w:val="28"/>
        </w:rPr>
        <w:t>окальные сметные расчеты к договорам не направлялись на проверку в уполномоченную организацию ГБУ «Региональный центр по ценообразованию в строительстве Новгородской области», в результате чего заказчик по</w:t>
      </w:r>
      <w:r w:rsidRPr="00D95F77">
        <w:rPr>
          <w:sz w:val="28"/>
          <w:szCs w:val="28"/>
        </w:rPr>
        <w:t>л</w:t>
      </w:r>
      <w:r w:rsidRPr="00D95F77">
        <w:rPr>
          <w:sz w:val="28"/>
          <w:szCs w:val="28"/>
        </w:rPr>
        <w:t>ностью положился на подрядчик</w:t>
      </w:r>
      <w:r>
        <w:rPr>
          <w:sz w:val="28"/>
          <w:szCs w:val="28"/>
        </w:rPr>
        <w:t>а</w:t>
      </w:r>
      <w:r w:rsidRPr="00D95F77">
        <w:rPr>
          <w:sz w:val="28"/>
          <w:szCs w:val="28"/>
        </w:rPr>
        <w:t xml:space="preserve"> и не счел нужным проверить обоснованность вкл</w:t>
      </w:r>
      <w:r w:rsidRPr="00D95F77">
        <w:rPr>
          <w:sz w:val="28"/>
          <w:szCs w:val="28"/>
        </w:rPr>
        <w:t>ю</w:t>
      </w:r>
      <w:r w:rsidRPr="00D95F77">
        <w:rPr>
          <w:sz w:val="28"/>
          <w:szCs w:val="28"/>
        </w:rPr>
        <w:t xml:space="preserve">чения расходов и </w:t>
      </w:r>
      <w:r>
        <w:rPr>
          <w:sz w:val="28"/>
          <w:szCs w:val="28"/>
        </w:rPr>
        <w:t>достоверность сметной стоимости;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</w:t>
      </w:r>
      <w:r w:rsidRPr="005D6C48">
        <w:rPr>
          <w:sz w:val="28"/>
          <w:szCs w:val="28"/>
        </w:rPr>
        <w:t>роверить обоснованность затрат на материалы, включенные подрядч</w:t>
      </w:r>
      <w:r w:rsidRPr="005D6C48">
        <w:rPr>
          <w:sz w:val="28"/>
          <w:szCs w:val="28"/>
        </w:rPr>
        <w:t>и</w:t>
      </w:r>
      <w:r w:rsidRPr="005D6C48">
        <w:rPr>
          <w:sz w:val="28"/>
          <w:szCs w:val="28"/>
        </w:rPr>
        <w:t>ком в сметную стоимость в текущем уровне цен, не представляется возможным, п</w:t>
      </w:r>
      <w:r w:rsidRPr="005D6C48">
        <w:rPr>
          <w:sz w:val="28"/>
          <w:szCs w:val="28"/>
        </w:rPr>
        <w:t>о</w:t>
      </w:r>
      <w:r w:rsidRPr="005D6C48">
        <w:rPr>
          <w:sz w:val="28"/>
          <w:szCs w:val="28"/>
        </w:rPr>
        <w:t>скольку прайс-листы на материалы к проверке не представлены</w:t>
      </w:r>
      <w:r>
        <w:rPr>
          <w:sz w:val="28"/>
          <w:szCs w:val="28"/>
        </w:rPr>
        <w:t>, с</w:t>
      </w:r>
      <w:r w:rsidRPr="005D6C48">
        <w:rPr>
          <w:sz w:val="28"/>
          <w:szCs w:val="28"/>
        </w:rPr>
        <w:t>ледовател</w:t>
      </w:r>
      <w:r w:rsidRPr="005D6C48">
        <w:rPr>
          <w:sz w:val="28"/>
          <w:szCs w:val="28"/>
        </w:rPr>
        <w:t>ь</w:t>
      </w:r>
      <w:r w:rsidRPr="005D6C48">
        <w:rPr>
          <w:sz w:val="28"/>
          <w:szCs w:val="28"/>
        </w:rPr>
        <w:t>но, заказчик пренебрег рекомендациями пункта 4.25 МДС 81-35.2004 в части ос</w:t>
      </w:r>
      <w:r w:rsidRPr="005D6C48">
        <w:rPr>
          <w:sz w:val="28"/>
          <w:szCs w:val="28"/>
        </w:rPr>
        <w:t>у</w:t>
      </w:r>
      <w:r w:rsidRPr="005D6C48">
        <w:rPr>
          <w:sz w:val="28"/>
          <w:szCs w:val="28"/>
        </w:rPr>
        <w:t>ществления мониторинга цен на материальные ресурсы в целях анализа пре</w:t>
      </w:r>
      <w:r w:rsidRPr="005D6C48">
        <w:rPr>
          <w:sz w:val="28"/>
          <w:szCs w:val="28"/>
        </w:rPr>
        <w:t>д</w:t>
      </w:r>
      <w:r w:rsidRPr="005D6C48">
        <w:rPr>
          <w:sz w:val="28"/>
          <w:szCs w:val="28"/>
        </w:rPr>
        <w:t>ставляемых исходных данных и выбора оптимальных и обоснованных показ</w:t>
      </w:r>
      <w:r w:rsidRPr="005D6C48">
        <w:rPr>
          <w:sz w:val="28"/>
          <w:szCs w:val="28"/>
        </w:rPr>
        <w:t>а</w:t>
      </w:r>
      <w:r w:rsidRPr="005D6C48">
        <w:rPr>
          <w:sz w:val="28"/>
          <w:szCs w:val="28"/>
        </w:rPr>
        <w:t>телей стоимости матери</w:t>
      </w:r>
      <w:r w:rsidRPr="005D6C48">
        <w:rPr>
          <w:sz w:val="28"/>
          <w:szCs w:val="28"/>
        </w:rPr>
        <w:t>а</w:t>
      </w:r>
      <w:r w:rsidRPr="005D6C48">
        <w:rPr>
          <w:sz w:val="28"/>
          <w:szCs w:val="28"/>
        </w:rPr>
        <w:t>лов</w:t>
      </w:r>
      <w:r>
        <w:rPr>
          <w:sz w:val="28"/>
          <w:szCs w:val="28"/>
        </w:rPr>
        <w:t>;</w:t>
      </w:r>
    </w:p>
    <w:p w:rsidR="00E3209B" w:rsidRDefault="00E3209B" w:rsidP="00B9242A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нарушение постановления</w:t>
      </w:r>
      <w:r w:rsidRPr="0017639B">
        <w:rPr>
          <w:sz w:val="28"/>
          <w:szCs w:val="28"/>
        </w:rPr>
        <w:t xml:space="preserve"> Госкомстата России от 11 ноября </w:t>
      </w:r>
      <w:smartTag w:uri="urn:schemas-microsoft-com:office:smarttags" w:element="metricconverter">
        <w:smartTagPr>
          <w:attr w:name="ProductID" w:val="1999 г"/>
        </w:smartTagPr>
        <w:r w:rsidRPr="0017639B">
          <w:rPr>
            <w:sz w:val="28"/>
            <w:szCs w:val="28"/>
          </w:rPr>
          <w:t>1999 г</w:t>
        </w:r>
      </w:smartTag>
      <w:r w:rsidRPr="0017639B">
        <w:rPr>
          <w:sz w:val="28"/>
          <w:szCs w:val="28"/>
        </w:rPr>
        <w:t>. N100 «Унифицированные формы первичной учетной документации по учету работ в кап</w:t>
      </w:r>
      <w:r w:rsidRPr="0017639B">
        <w:rPr>
          <w:sz w:val="28"/>
          <w:szCs w:val="28"/>
        </w:rPr>
        <w:t>и</w:t>
      </w:r>
      <w:r w:rsidRPr="0017639B">
        <w:rPr>
          <w:sz w:val="28"/>
          <w:szCs w:val="28"/>
        </w:rPr>
        <w:t>тальном строительстве и ремонтно-строительных работ»</w:t>
      </w:r>
      <w:r>
        <w:rPr>
          <w:sz w:val="28"/>
          <w:szCs w:val="28"/>
        </w:rPr>
        <w:t xml:space="preserve"> (далее по тексту - Постановление №100)</w:t>
      </w:r>
      <w:r w:rsidRPr="0017639B">
        <w:rPr>
          <w:sz w:val="28"/>
          <w:szCs w:val="28"/>
        </w:rPr>
        <w:t xml:space="preserve"> </w:t>
      </w:r>
      <w:r w:rsidRPr="00C902E6">
        <w:rPr>
          <w:sz w:val="28"/>
          <w:szCs w:val="28"/>
        </w:rPr>
        <w:t xml:space="preserve">форма акта </w:t>
      </w:r>
      <w:r>
        <w:rPr>
          <w:sz w:val="28"/>
          <w:szCs w:val="28"/>
        </w:rPr>
        <w:t>о приемке выполненных работ №</w:t>
      </w:r>
      <w:r w:rsidRPr="00C902E6">
        <w:rPr>
          <w:sz w:val="28"/>
          <w:szCs w:val="28"/>
        </w:rPr>
        <w:t>КС-2</w:t>
      </w:r>
      <w:r>
        <w:rPr>
          <w:sz w:val="28"/>
          <w:szCs w:val="28"/>
        </w:rPr>
        <w:t xml:space="preserve"> не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ответствует утвержденной, </w:t>
      </w:r>
      <w:r w:rsidRPr="00FC4F28">
        <w:rPr>
          <w:sz w:val="28"/>
          <w:szCs w:val="28"/>
        </w:rPr>
        <w:t xml:space="preserve"> </w:t>
      </w:r>
      <w:r w:rsidRPr="00B862C0">
        <w:rPr>
          <w:sz w:val="28"/>
          <w:szCs w:val="28"/>
        </w:rPr>
        <w:t>фактически дублир</w:t>
      </w:r>
      <w:r w:rsidRPr="00B862C0">
        <w:rPr>
          <w:sz w:val="28"/>
          <w:szCs w:val="28"/>
        </w:rPr>
        <w:t>у</w:t>
      </w:r>
      <w:r w:rsidRPr="00B862C0">
        <w:rPr>
          <w:sz w:val="28"/>
          <w:szCs w:val="28"/>
        </w:rPr>
        <w:t>ет локальн</w:t>
      </w:r>
      <w:r>
        <w:rPr>
          <w:sz w:val="28"/>
          <w:szCs w:val="28"/>
        </w:rPr>
        <w:t>ый сметный расчет;</w:t>
      </w:r>
    </w:p>
    <w:p w:rsidR="00E3209B" w:rsidRDefault="00E3209B" w:rsidP="00B9242A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в</w:t>
      </w:r>
      <w:r w:rsidRPr="00701FCD">
        <w:rPr>
          <w:sz w:val="28"/>
          <w:szCs w:val="28"/>
        </w:rPr>
        <w:t xml:space="preserve"> нарушение части 4 статьи 753 Гражданского Кодекса РФ договор</w:t>
      </w:r>
      <w:r>
        <w:rPr>
          <w:sz w:val="28"/>
          <w:szCs w:val="28"/>
        </w:rPr>
        <w:t>ами</w:t>
      </w:r>
      <w:r w:rsidRPr="00701F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проведение ремонтных работ </w:t>
      </w:r>
      <w:r w:rsidRPr="00701FCD">
        <w:rPr>
          <w:sz w:val="28"/>
          <w:szCs w:val="28"/>
        </w:rPr>
        <w:t>не предусмотрено</w:t>
      </w:r>
      <w:r w:rsidRPr="00701FCD">
        <w:rPr>
          <w:b/>
          <w:sz w:val="28"/>
          <w:szCs w:val="28"/>
        </w:rPr>
        <w:t xml:space="preserve"> </w:t>
      </w:r>
      <w:r w:rsidRPr="00701FCD">
        <w:rPr>
          <w:sz w:val="28"/>
          <w:szCs w:val="28"/>
        </w:rPr>
        <w:t>составление акт</w:t>
      </w:r>
      <w:r>
        <w:rPr>
          <w:sz w:val="28"/>
          <w:szCs w:val="28"/>
        </w:rPr>
        <w:t>ов</w:t>
      </w:r>
      <w:r w:rsidRPr="00701FCD">
        <w:rPr>
          <w:sz w:val="28"/>
          <w:szCs w:val="28"/>
        </w:rPr>
        <w:t xml:space="preserve"> сдачи-приемки работ, которы</w:t>
      </w:r>
      <w:r>
        <w:rPr>
          <w:sz w:val="28"/>
          <w:szCs w:val="28"/>
        </w:rPr>
        <w:t>е</w:t>
      </w:r>
      <w:r w:rsidRPr="00701FCD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>ю</w:t>
      </w:r>
      <w:r w:rsidRPr="00701FCD">
        <w:rPr>
          <w:sz w:val="28"/>
          <w:szCs w:val="28"/>
        </w:rPr>
        <w:t>т факт выполнения работ и составля</w:t>
      </w:r>
      <w:r>
        <w:rPr>
          <w:sz w:val="28"/>
          <w:szCs w:val="28"/>
        </w:rPr>
        <w:t>ю</w:t>
      </w:r>
      <w:r w:rsidRPr="00701FCD">
        <w:rPr>
          <w:sz w:val="28"/>
          <w:szCs w:val="28"/>
        </w:rPr>
        <w:t>тся с ц</w:t>
      </w:r>
      <w:r w:rsidRPr="00701FCD">
        <w:rPr>
          <w:sz w:val="28"/>
          <w:szCs w:val="28"/>
        </w:rPr>
        <w:t>е</w:t>
      </w:r>
      <w:r w:rsidRPr="00701FCD">
        <w:rPr>
          <w:sz w:val="28"/>
          <w:szCs w:val="28"/>
        </w:rPr>
        <w:t>лью фиксации их выполнения. Во время сдачи и приемки заказчик провер</w:t>
      </w:r>
      <w:r w:rsidRPr="00701FCD">
        <w:rPr>
          <w:sz w:val="28"/>
          <w:szCs w:val="28"/>
        </w:rPr>
        <w:t>я</w:t>
      </w:r>
      <w:r w:rsidRPr="00701FCD">
        <w:rPr>
          <w:sz w:val="28"/>
          <w:szCs w:val="28"/>
        </w:rPr>
        <w:t>ет соответствие результата работ договору и оформляет их соответствующим а</w:t>
      </w:r>
      <w:r w:rsidRPr="00701FCD">
        <w:rPr>
          <w:sz w:val="28"/>
          <w:szCs w:val="28"/>
        </w:rPr>
        <w:t>к</w:t>
      </w:r>
      <w:r w:rsidRPr="00701FCD">
        <w:rPr>
          <w:sz w:val="28"/>
          <w:szCs w:val="28"/>
        </w:rPr>
        <w:t xml:space="preserve">том, тогда как </w:t>
      </w:r>
      <w:hyperlink r:id="rId11" w:history="1">
        <w:r w:rsidRPr="00B9242A">
          <w:rPr>
            <w:rStyle w:val="Hyperlink"/>
            <w:color w:val="auto"/>
            <w:sz w:val="28"/>
            <w:szCs w:val="28"/>
            <w:u w:val="none"/>
          </w:rPr>
          <w:t>формы «</w:t>
        </w:r>
        <w:r w:rsidRPr="00B9242A">
          <w:rPr>
            <w:sz w:val="28"/>
            <w:szCs w:val="28"/>
          </w:rPr>
          <w:t>Акт о приемке выполненных работ по форме №КС-2»</w:t>
        </w:r>
        <w:r w:rsidRPr="00B9242A">
          <w:rPr>
            <w:rStyle w:val="Hyperlink"/>
            <w:color w:val="auto"/>
            <w:sz w:val="28"/>
            <w:szCs w:val="28"/>
            <w:u w:val="none"/>
          </w:rPr>
          <w:t xml:space="preserve"> и «</w:t>
        </w:r>
        <w:r w:rsidRPr="00701FCD">
          <w:rPr>
            <w:sz w:val="28"/>
            <w:szCs w:val="28"/>
          </w:rPr>
          <w:t>Справка о стоимости выполненных работ и затрат по форме №КС-3»</w:t>
        </w:r>
      </w:hyperlink>
      <w:r w:rsidRPr="00701FCD">
        <w:rPr>
          <w:sz w:val="28"/>
          <w:szCs w:val="28"/>
        </w:rPr>
        <w:t xml:space="preserve"> обяз</w:t>
      </w:r>
      <w:r w:rsidRPr="00701FCD">
        <w:rPr>
          <w:sz w:val="28"/>
          <w:szCs w:val="28"/>
        </w:rPr>
        <w:t>а</w:t>
      </w:r>
      <w:r w:rsidRPr="00701FCD">
        <w:rPr>
          <w:sz w:val="28"/>
          <w:szCs w:val="28"/>
        </w:rPr>
        <w:t>тельны с точки зрения бухгалтерского учета хозяйственных операций орган</w:t>
      </w:r>
      <w:r w:rsidRPr="00701FCD">
        <w:rPr>
          <w:sz w:val="28"/>
          <w:szCs w:val="28"/>
        </w:rPr>
        <w:t>и</w:t>
      </w:r>
      <w:r w:rsidRPr="00701FCD">
        <w:rPr>
          <w:sz w:val="28"/>
          <w:szCs w:val="28"/>
        </w:rPr>
        <w:t>зации</w:t>
      </w:r>
      <w:r>
        <w:rPr>
          <w:sz w:val="28"/>
          <w:szCs w:val="28"/>
        </w:rPr>
        <w:t>, о</w:t>
      </w:r>
      <w:r w:rsidRPr="00701FCD">
        <w:rPr>
          <w:sz w:val="28"/>
          <w:szCs w:val="28"/>
        </w:rPr>
        <w:t>днако с точки зрения оформления гражданско-правовых отношений данные формы юридического знач</w:t>
      </w:r>
      <w:r w:rsidRPr="00701FCD">
        <w:rPr>
          <w:sz w:val="28"/>
          <w:szCs w:val="28"/>
        </w:rPr>
        <w:t>е</w:t>
      </w:r>
      <w:r w:rsidRPr="00701FCD">
        <w:rPr>
          <w:sz w:val="28"/>
          <w:szCs w:val="28"/>
        </w:rPr>
        <w:t>ния не имеют</w:t>
      </w:r>
      <w:r>
        <w:rPr>
          <w:rFonts w:ascii="Arial" w:hAnsi="Arial" w:cs="Arial"/>
          <w:sz w:val="28"/>
          <w:szCs w:val="28"/>
        </w:rPr>
        <w:t>;</w:t>
      </w:r>
    </w:p>
    <w:p w:rsidR="00E3209B" w:rsidRPr="00E33527" w:rsidRDefault="00E3209B" w:rsidP="00B9242A">
      <w:pPr>
        <w:ind w:right="-6" w:firstLine="360"/>
        <w:jc w:val="both"/>
      </w:pPr>
      <w:r>
        <w:rPr>
          <w:sz w:val="28"/>
          <w:szCs w:val="28"/>
        </w:rPr>
        <w:t>в</w:t>
      </w:r>
      <w:r w:rsidRPr="00363C66">
        <w:rPr>
          <w:sz w:val="28"/>
          <w:szCs w:val="28"/>
        </w:rPr>
        <w:t xml:space="preserve"> нарушение требований постановления Госкомстата Российской Федер</w:t>
      </w:r>
      <w:r w:rsidRPr="00363C66">
        <w:rPr>
          <w:sz w:val="28"/>
          <w:szCs w:val="28"/>
        </w:rPr>
        <w:t>а</w:t>
      </w:r>
      <w:r w:rsidRPr="00363C66">
        <w:rPr>
          <w:sz w:val="28"/>
          <w:szCs w:val="28"/>
        </w:rPr>
        <w:t>ции от 21.01.2003 №7 «Об утверждении унифицированных форм первичной уче</w:t>
      </w:r>
      <w:r w:rsidRPr="00363C66">
        <w:rPr>
          <w:sz w:val="28"/>
          <w:szCs w:val="28"/>
        </w:rPr>
        <w:t>т</w:t>
      </w:r>
      <w:r w:rsidRPr="00363C66">
        <w:rPr>
          <w:sz w:val="28"/>
          <w:szCs w:val="28"/>
        </w:rPr>
        <w:t>ной документации по учету основных средств» и пункта 53 Инструкции по применению пла</w:t>
      </w:r>
      <w:r>
        <w:rPr>
          <w:sz w:val="28"/>
          <w:szCs w:val="28"/>
        </w:rPr>
        <w:t xml:space="preserve">на счетов бухгалтерского учета </w:t>
      </w:r>
      <w:r w:rsidRPr="00363C66">
        <w:rPr>
          <w:sz w:val="28"/>
          <w:szCs w:val="28"/>
        </w:rPr>
        <w:t>бюджетных учреждений, у</w:t>
      </w:r>
      <w:r w:rsidRPr="00363C66">
        <w:rPr>
          <w:sz w:val="28"/>
          <w:szCs w:val="28"/>
        </w:rPr>
        <w:t>т</w:t>
      </w:r>
      <w:r w:rsidRPr="00363C66">
        <w:rPr>
          <w:sz w:val="28"/>
          <w:szCs w:val="28"/>
        </w:rPr>
        <w:t>вержденной  приказом  Министерства финансов Российской Федерации от 16.12.2010 №174н</w:t>
      </w:r>
      <w:r>
        <w:rPr>
          <w:sz w:val="28"/>
          <w:szCs w:val="28"/>
        </w:rPr>
        <w:t>,</w:t>
      </w:r>
      <w:r w:rsidRPr="00363C66">
        <w:rPr>
          <w:sz w:val="28"/>
          <w:szCs w:val="28"/>
        </w:rPr>
        <w:t xml:space="preserve"> МАОУ СОШ №</w:t>
      </w:r>
      <w:r>
        <w:rPr>
          <w:sz w:val="28"/>
          <w:szCs w:val="28"/>
        </w:rPr>
        <w:t>1</w:t>
      </w:r>
      <w:r w:rsidRPr="00363C66">
        <w:rPr>
          <w:sz w:val="28"/>
          <w:szCs w:val="28"/>
        </w:rPr>
        <w:t xml:space="preserve"> приняты к бухгалтерскому учету выпо</w:t>
      </w:r>
      <w:r w:rsidRPr="00363C66">
        <w:rPr>
          <w:sz w:val="28"/>
          <w:szCs w:val="28"/>
        </w:rPr>
        <w:t>л</w:t>
      </w:r>
      <w:r w:rsidRPr="00363C66">
        <w:rPr>
          <w:sz w:val="28"/>
          <w:szCs w:val="28"/>
        </w:rPr>
        <w:t>ненные ремонтные работы без составления актов о приеме - сдаче отремонт</w:t>
      </w:r>
      <w:r w:rsidRPr="00363C66">
        <w:rPr>
          <w:sz w:val="28"/>
          <w:szCs w:val="28"/>
        </w:rPr>
        <w:t>и</w:t>
      </w:r>
      <w:r w:rsidRPr="00363C66">
        <w:rPr>
          <w:sz w:val="28"/>
          <w:szCs w:val="28"/>
        </w:rPr>
        <w:t xml:space="preserve">рованных, реконструированных, модернизированных объектов основных средств (форма </w:t>
      </w:r>
      <w:r>
        <w:rPr>
          <w:sz w:val="28"/>
          <w:szCs w:val="28"/>
        </w:rPr>
        <w:t>№</w:t>
      </w:r>
      <w:r w:rsidRPr="00363C66">
        <w:rPr>
          <w:sz w:val="28"/>
          <w:szCs w:val="28"/>
        </w:rPr>
        <w:t>ОС – 3).</w:t>
      </w:r>
      <w:r>
        <w:rPr>
          <w:sz w:val="28"/>
          <w:szCs w:val="28"/>
        </w:rPr>
        <w:t xml:space="preserve"> </w:t>
      </w:r>
      <w:r>
        <w:t xml:space="preserve">   </w:t>
      </w:r>
      <w:r w:rsidRPr="00E33527">
        <w:t xml:space="preserve">          </w:t>
      </w:r>
      <w:r>
        <w:t xml:space="preserve">    </w:t>
      </w:r>
      <w:r w:rsidRPr="00E33527">
        <w:t xml:space="preserve"> 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A84B14">
        <w:rPr>
          <w:sz w:val="28"/>
          <w:szCs w:val="28"/>
        </w:rPr>
        <w:t xml:space="preserve">     Из всего комплекса мероприятий, предусмотренных актом о</w:t>
      </w:r>
      <w:r w:rsidRPr="00A84B14">
        <w:rPr>
          <w:sz w:val="28"/>
          <w:szCs w:val="28"/>
        </w:rPr>
        <w:t>б</w:t>
      </w:r>
      <w:r w:rsidRPr="00A84B14">
        <w:rPr>
          <w:sz w:val="28"/>
          <w:szCs w:val="28"/>
        </w:rPr>
        <w:t>следования от 18.04.2012г. по адаптации элементов объекта, в образовательном учреждении выполнены только работы по монтажу козырька над входной гру</w:t>
      </w:r>
      <w:r w:rsidRPr="00A84B14">
        <w:rPr>
          <w:sz w:val="28"/>
          <w:szCs w:val="28"/>
        </w:rPr>
        <w:t>п</w:t>
      </w:r>
      <w:r w:rsidRPr="00A84B14">
        <w:rPr>
          <w:sz w:val="28"/>
          <w:szCs w:val="28"/>
        </w:rPr>
        <w:t>пой, работы по замене пола</w:t>
      </w:r>
      <w:r>
        <w:rPr>
          <w:sz w:val="28"/>
          <w:szCs w:val="28"/>
        </w:rPr>
        <w:t xml:space="preserve"> </w:t>
      </w:r>
      <w:r w:rsidRPr="00A84B14">
        <w:rPr>
          <w:sz w:val="28"/>
          <w:szCs w:val="28"/>
        </w:rPr>
        <w:t xml:space="preserve">и работы по оборудованию медицинского кабинета с подводом инженерных коммуникаций на первом этаже здания школы </w:t>
      </w:r>
      <w:r w:rsidRPr="00A84B14">
        <w:rPr>
          <w:sz w:val="28"/>
          <w:szCs w:val="28"/>
          <w:shd w:val="clear" w:color="auto" w:fill="FFFFFF"/>
        </w:rPr>
        <w:t>(ранее медици</w:t>
      </w:r>
      <w:r w:rsidRPr="00A84B14">
        <w:rPr>
          <w:sz w:val="28"/>
          <w:szCs w:val="28"/>
          <w:shd w:val="clear" w:color="auto" w:fill="FFFFFF"/>
        </w:rPr>
        <w:t>н</w:t>
      </w:r>
      <w:r w:rsidRPr="00A84B14">
        <w:rPr>
          <w:sz w:val="28"/>
          <w:szCs w:val="28"/>
          <w:shd w:val="clear" w:color="auto" w:fill="FFFFFF"/>
        </w:rPr>
        <w:t>ский кабинет находился на втором этаже, прививочный кабинет отсутств</w:t>
      </w:r>
      <w:r w:rsidRPr="00A84B14">
        <w:rPr>
          <w:sz w:val="28"/>
          <w:szCs w:val="28"/>
          <w:shd w:val="clear" w:color="auto" w:fill="FFFFFF"/>
        </w:rPr>
        <w:t>о</w:t>
      </w:r>
      <w:r w:rsidRPr="00A84B14">
        <w:rPr>
          <w:sz w:val="28"/>
          <w:szCs w:val="28"/>
          <w:shd w:val="clear" w:color="auto" w:fill="FFFFFF"/>
        </w:rPr>
        <w:t>вал)</w:t>
      </w:r>
      <w:r w:rsidRPr="00A84B14">
        <w:rPr>
          <w:sz w:val="28"/>
          <w:szCs w:val="28"/>
        </w:rPr>
        <w:t>, необходимость которых была отражена комиссией</w:t>
      </w:r>
      <w:r>
        <w:rPr>
          <w:sz w:val="28"/>
          <w:szCs w:val="28"/>
        </w:rPr>
        <w:t>.</w:t>
      </w:r>
      <w:r w:rsidRPr="00A84B14">
        <w:rPr>
          <w:sz w:val="28"/>
          <w:szCs w:val="28"/>
        </w:rPr>
        <w:t xml:space="preserve"> </w:t>
      </w:r>
    </w:p>
    <w:p w:rsidR="00E3209B" w:rsidRPr="003C4DD2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3C4DD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3C4DD2">
        <w:rPr>
          <w:sz w:val="28"/>
          <w:szCs w:val="28"/>
        </w:rPr>
        <w:t>Остальные мероприятия по адаптации элементов объекта, определенные в акте обследования здания школы от 18.04.2012г. и необходимые к</w:t>
      </w:r>
      <w:r>
        <w:rPr>
          <w:sz w:val="28"/>
          <w:szCs w:val="28"/>
        </w:rPr>
        <w:t xml:space="preserve"> проведению</w:t>
      </w:r>
      <w:r w:rsidRPr="003C4DD2">
        <w:rPr>
          <w:sz w:val="28"/>
          <w:szCs w:val="28"/>
        </w:rPr>
        <w:t>, МАОУ СОШ №1 не</w:t>
      </w:r>
      <w:r>
        <w:rPr>
          <w:sz w:val="28"/>
          <w:szCs w:val="28"/>
        </w:rPr>
        <w:t xml:space="preserve"> выполнены, а именно</w:t>
      </w:r>
      <w:r w:rsidRPr="003C4DD2">
        <w:rPr>
          <w:sz w:val="28"/>
          <w:szCs w:val="28"/>
        </w:rPr>
        <w:t xml:space="preserve">: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8"/>
        <w:gridCol w:w="2340"/>
        <w:gridCol w:w="1800"/>
        <w:gridCol w:w="1620"/>
      </w:tblGrid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</w:rPr>
            </w:pPr>
            <w:r w:rsidRPr="00FD2108">
              <w:rPr>
                <w:sz w:val="28"/>
                <w:szCs w:val="28"/>
              </w:rPr>
              <w:t xml:space="preserve">     </w:t>
            </w:r>
            <w:r w:rsidRPr="00FD2108">
              <w:rPr>
                <w:b/>
                <w:color w:val="343434"/>
              </w:rPr>
              <w:t>Наименование элементов объе</w:t>
            </w:r>
            <w:r w:rsidRPr="00FD2108">
              <w:rPr>
                <w:b/>
                <w:color w:val="343434"/>
              </w:rPr>
              <w:t>к</w:t>
            </w:r>
            <w:r w:rsidRPr="00FD2108">
              <w:rPr>
                <w:b/>
                <w:color w:val="343434"/>
              </w:rPr>
              <w:t>та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</w:rPr>
            </w:pPr>
            <w:r w:rsidRPr="00FD2108">
              <w:rPr>
                <w:b/>
                <w:color w:val="343434"/>
              </w:rPr>
              <w:t>Норматив досту</w:t>
            </w:r>
            <w:r w:rsidRPr="00FD2108">
              <w:rPr>
                <w:b/>
                <w:color w:val="343434"/>
              </w:rPr>
              <w:t>п</w:t>
            </w:r>
            <w:r w:rsidRPr="00FD2108">
              <w:rPr>
                <w:b/>
                <w:color w:val="343434"/>
              </w:rPr>
              <w:t>ности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ind w:left="-164" w:firstLine="56"/>
              <w:jc w:val="center"/>
              <w:rPr>
                <w:b/>
                <w:color w:val="343434"/>
              </w:rPr>
            </w:pPr>
            <w:r w:rsidRPr="00FD2108">
              <w:rPr>
                <w:b/>
                <w:color w:val="343434"/>
              </w:rPr>
              <w:t>Фактич</w:t>
            </w:r>
            <w:r w:rsidRPr="00FD2108">
              <w:rPr>
                <w:b/>
                <w:color w:val="343434"/>
              </w:rPr>
              <w:t>е</w:t>
            </w:r>
            <w:r w:rsidRPr="00FD2108">
              <w:rPr>
                <w:b/>
                <w:color w:val="343434"/>
              </w:rPr>
              <w:t>ская              в</w:t>
            </w:r>
            <w:r w:rsidRPr="00FD2108">
              <w:rPr>
                <w:b/>
                <w:color w:val="343434"/>
              </w:rPr>
              <w:t>е</w:t>
            </w:r>
            <w:r w:rsidRPr="00FD2108">
              <w:rPr>
                <w:b/>
                <w:color w:val="343434"/>
              </w:rPr>
              <w:t>личина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</w:rPr>
            </w:pPr>
            <w:r w:rsidRPr="00FD2108">
              <w:rPr>
                <w:b/>
                <w:color w:val="343434"/>
              </w:rPr>
              <w:t>Примеч</w:t>
            </w:r>
            <w:r w:rsidRPr="00FD2108">
              <w:rPr>
                <w:b/>
                <w:color w:val="343434"/>
              </w:rPr>
              <w:t>а</w:t>
            </w:r>
            <w:r w:rsidRPr="00FD2108">
              <w:rPr>
                <w:b/>
                <w:color w:val="343434"/>
              </w:rPr>
              <w:t>ние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  <w:r w:rsidRPr="00FD2108">
              <w:rPr>
                <w:b/>
                <w:color w:val="343434"/>
              </w:rPr>
              <w:t>1</w:t>
            </w:r>
            <w:r w:rsidRPr="00FD2108">
              <w:rPr>
                <w:color w:val="343434"/>
              </w:rPr>
              <w:t>.</w:t>
            </w:r>
            <w:r w:rsidRPr="00FD2108">
              <w:rPr>
                <w:rFonts w:ascii="Arial" w:hAnsi="Arial" w:cs="Arial"/>
                <w:color w:val="343434"/>
                <w:sz w:val="21"/>
                <w:szCs w:val="21"/>
              </w:rPr>
              <w:t xml:space="preserve"> </w:t>
            </w:r>
            <w:r w:rsidRPr="00FD2108">
              <w:rPr>
                <w:b/>
                <w:color w:val="343434"/>
              </w:rPr>
              <w:t>Прилегающая территория</w:t>
            </w:r>
            <w:r w:rsidRPr="00FD2108">
              <w:rPr>
                <w:rFonts w:ascii="Arial" w:hAnsi="Arial" w:cs="Arial"/>
                <w:color w:val="343434"/>
                <w:sz w:val="21"/>
                <w:szCs w:val="21"/>
              </w:rPr>
              <w:t xml:space="preserve"> 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Знак доступности учре</w:t>
            </w:r>
            <w:r w:rsidRPr="00FD2108">
              <w:rPr>
                <w:color w:val="343434"/>
                <w:sz w:val="22"/>
                <w:szCs w:val="22"/>
              </w:rPr>
              <w:t>ж</w:t>
            </w:r>
            <w:r w:rsidRPr="00FD2108">
              <w:rPr>
                <w:color w:val="343434"/>
                <w:sz w:val="22"/>
                <w:szCs w:val="22"/>
              </w:rPr>
              <w:t>дения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 w:val="restart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3.11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  <w:r w:rsidRPr="00FD2108">
              <w:rPr>
                <w:color w:val="343434"/>
                <w:sz w:val="22"/>
                <w:szCs w:val="22"/>
              </w:rPr>
              <w:t xml:space="preserve">  Пункт 4.1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(4)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Указатели направления движения к входу в зд</w:t>
            </w:r>
            <w:r w:rsidRPr="00FD2108">
              <w:rPr>
                <w:color w:val="343434"/>
                <w:sz w:val="22"/>
                <w:szCs w:val="22"/>
              </w:rPr>
              <w:t>а</w:t>
            </w:r>
            <w:r w:rsidRPr="00FD2108">
              <w:rPr>
                <w:color w:val="343434"/>
                <w:sz w:val="22"/>
                <w:szCs w:val="22"/>
              </w:rPr>
              <w:t>ние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</w:rPr>
            </w:pPr>
            <w:r w:rsidRPr="00FD2108">
              <w:rPr>
                <w:b/>
                <w:color w:val="343434"/>
              </w:rPr>
              <w:t>2. Входная группа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Рифленая и/или контрастно окрашенная п</w:t>
            </w: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>верхность п</w:t>
            </w:r>
            <w:r w:rsidRPr="00FD2108">
              <w:rPr>
                <w:color w:val="343434"/>
                <w:sz w:val="22"/>
                <w:szCs w:val="22"/>
              </w:rPr>
              <w:t>е</w:t>
            </w:r>
            <w:r w:rsidRPr="00FD2108">
              <w:rPr>
                <w:color w:val="343434"/>
                <w:sz w:val="22"/>
                <w:szCs w:val="22"/>
              </w:rPr>
              <w:t xml:space="preserve">ред входом 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на расстоянии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FD2108">
                <w:rPr>
                  <w:color w:val="343434"/>
                  <w:sz w:val="22"/>
                  <w:szCs w:val="22"/>
                </w:rPr>
                <w:t>0,6 м</w:t>
              </w:r>
            </w:smartTag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3.21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>3. Пути движения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 xml:space="preserve">Коридоры/холлы </w:t>
            </w:r>
            <w:r w:rsidRPr="00FD2108">
              <w:rPr>
                <w:color w:val="343434"/>
                <w:sz w:val="22"/>
                <w:szCs w:val="22"/>
              </w:rPr>
              <w:t>рифленая и/или контр</w:t>
            </w:r>
            <w:r w:rsidRPr="00FD2108">
              <w:rPr>
                <w:color w:val="343434"/>
                <w:sz w:val="22"/>
                <w:szCs w:val="22"/>
              </w:rPr>
              <w:t>а</w:t>
            </w:r>
            <w:r w:rsidRPr="00FD2108">
              <w:rPr>
                <w:color w:val="343434"/>
                <w:sz w:val="22"/>
                <w:szCs w:val="22"/>
              </w:rPr>
              <w:t>стно окрашенная поверхность перед пов</w:t>
            </w: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>ротом и дв</w:t>
            </w:r>
            <w:r w:rsidRPr="00FD2108">
              <w:rPr>
                <w:color w:val="343434"/>
                <w:sz w:val="22"/>
                <w:szCs w:val="22"/>
              </w:rPr>
              <w:t>е</w:t>
            </w:r>
            <w:r w:rsidRPr="00FD2108">
              <w:rPr>
                <w:color w:val="343434"/>
                <w:sz w:val="22"/>
                <w:szCs w:val="22"/>
              </w:rPr>
              <w:t>рями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на расстоянии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FD2108">
                <w:rPr>
                  <w:color w:val="343434"/>
                  <w:sz w:val="22"/>
                  <w:szCs w:val="22"/>
                </w:rPr>
                <w:t>0,6 м</w:t>
              </w:r>
            </w:smartTag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3.21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>Гардеробная</w:t>
            </w:r>
            <w:r>
              <w:rPr>
                <w:b/>
                <w:color w:val="343434"/>
                <w:sz w:val="22"/>
                <w:szCs w:val="22"/>
              </w:rPr>
              <w:t xml:space="preserve"> </w:t>
            </w:r>
          </w:p>
        </w:tc>
      </w:tr>
      <w:tr w:rsidR="00E3209B" w:rsidRPr="00FD2108" w:rsidTr="00B9242A">
        <w:trPr>
          <w:trHeight w:val="346"/>
        </w:trPr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Оборудование зоны переодевания </w:t>
            </w:r>
            <w:r>
              <w:rPr>
                <w:color w:val="343434"/>
                <w:sz w:val="22"/>
                <w:szCs w:val="22"/>
              </w:rPr>
              <w:t>для инв</w:t>
            </w:r>
            <w:r>
              <w:rPr>
                <w:color w:val="343434"/>
                <w:sz w:val="22"/>
                <w:szCs w:val="22"/>
              </w:rPr>
              <w:t>а</w:t>
            </w:r>
            <w:r>
              <w:rPr>
                <w:color w:val="343434"/>
                <w:sz w:val="22"/>
                <w:szCs w:val="22"/>
              </w:rPr>
              <w:t>лидов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</w:t>
            </w:r>
            <w:r w:rsidRPr="00FD2108">
              <w:rPr>
                <w:color w:val="343434"/>
                <w:sz w:val="22"/>
                <w:szCs w:val="22"/>
              </w:rPr>
              <w:t>т</w:t>
            </w:r>
            <w:r w:rsidRPr="00FD2108">
              <w:rPr>
                <w:color w:val="343434"/>
                <w:sz w:val="22"/>
                <w:szCs w:val="22"/>
              </w:rPr>
              <w:t>ствует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9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(5)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>Лестница междуэтажная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Выделение контрастным цветом вер</w:t>
            </w:r>
            <w:r w:rsidRPr="00FD2108">
              <w:rPr>
                <w:color w:val="343434"/>
                <w:sz w:val="22"/>
                <w:szCs w:val="22"/>
              </w:rPr>
              <w:t>х</w:t>
            </w:r>
            <w:r w:rsidRPr="00FD2108">
              <w:rPr>
                <w:color w:val="343434"/>
                <w:sz w:val="22"/>
                <w:szCs w:val="22"/>
              </w:rPr>
              <w:t>ней и нижней ступ</w:t>
            </w:r>
            <w:r w:rsidRPr="00FD2108">
              <w:rPr>
                <w:color w:val="343434"/>
                <w:sz w:val="22"/>
                <w:szCs w:val="22"/>
              </w:rPr>
              <w:t>е</w:t>
            </w:r>
            <w:r w:rsidRPr="00FD2108">
              <w:rPr>
                <w:color w:val="343434"/>
                <w:sz w:val="22"/>
                <w:szCs w:val="22"/>
              </w:rPr>
              <w:t>ней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Pr="00112D5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112D5B">
              <w:rPr>
                <w:color w:val="343434"/>
                <w:sz w:val="22"/>
                <w:szCs w:val="22"/>
              </w:rPr>
              <w:t>Пункт 5</w:t>
            </w:r>
            <w:r w:rsidRPr="00112D5B">
              <w:rPr>
                <w:color w:val="343434"/>
                <w:sz w:val="22"/>
                <w:szCs w:val="22"/>
                <w:vertAlign w:val="superscript"/>
              </w:rPr>
              <w:t>(6)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Рельефная (тактильная) полоса перед лес</w:t>
            </w:r>
            <w:r w:rsidRPr="00FD2108">
              <w:rPr>
                <w:color w:val="343434"/>
                <w:sz w:val="22"/>
                <w:szCs w:val="22"/>
              </w:rPr>
              <w:t>т</w:t>
            </w:r>
            <w:r w:rsidRPr="00FD2108">
              <w:rPr>
                <w:color w:val="343434"/>
                <w:sz w:val="22"/>
                <w:szCs w:val="22"/>
              </w:rPr>
              <w:t>ницей, лестничным маршем (вверху и вн</w:t>
            </w:r>
            <w:r w:rsidRPr="00FD2108">
              <w:rPr>
                <w:color w:val="343434"/>
                <w:sz w:val="22"/>
                <w:szCs w:val="22"/>
              </w:rPr>
              <w:t>и</w:t>
            </w:r>
            <w:r w:rsidRPr="00FD2108">
              <w:rPr>
                <w:color w:val="343434"/>
                <w:sz w:val="22"/>
                <w:szCs w:val="22"/>
              </w:rPr>
              <w:t>зу)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на расстоянии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FD2108">
                <w:rPr>
                  <w:color w:val="343434"/>
                  <w:sz w:val="22"/>
                  <w:szCs w:val="22"/>
                </w:rPr>
                <w:t>0,6 м</w:t>
              </w:r>
            </w:smartTag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3.21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Поручень вдоль стены непр</w:t>
            </w:r>
            <w:r w:rsidRPr="00FD2108">
              <w:rPr>
                <w:color w:val="343434"/>
                <w:sz w:val="22"/>
                <w:szCs w:val="22"/>
              </w:rPr>
              <w:t>е</w:t>
            </w:r>
            <w:r w:rsidRPr="00FD2108">
              <w:rPr>
                <w:color w:val="343434"/>
                <w:sz w:val="22"/>
                <w:szCs w:val="22"/>
              </w:rPr>
              <w:t>рывный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 w:rsidRPr="00FD2108">
                <w:rPr>
                  <w:color w:val="343434"/>
                  <w:sz w:val="22"/>
                  <w:szCs w:val="22"/>
                </w:rPr>
                <w:t>5 см</w:t>
              </w:r>
            </w:smartTag>
            <w:r w:rsidRPr="00FD2108">
              <w:rPr>
                <w:color w:val="343434"/>
                <w:sz w:val="22"/>
                <w:szCs w:val="22"/>
              </w:rPr>
              <w:t xml:space="preserve"> и более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3.32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</w:rPr>
            </w:pPr>
            <w:r w:rsidRPr="00FD2108">
              <w:rPr>
                <w:b/>
                <w:color w:val="343434"/>
              </w:rPr>
              <w:t>4. Функциональные зоны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>Учебные помещения</w:t>
            </w:r>
            <w:r w:rsidRPr="00FD2108">
              <w:rPr>
                <w:color w:val="343434"/>
                <w:sz w:val="22"/>
                <w:szCs w:val="22"/>
              </w:rPr>
              <w:t xml:space="preserve">                                Оборудование ученических мест для детей инвалидов одноместными столами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наличие 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отсутствует </w:t>
            </w:r>
          </w:p>
        </w:tc>
        <w:tc>
          <w:tcPr>
            <w:tcW w:w="1620" w:type="dxa"/>
            <w:vMerge w:val="restart"/>
          </w:tcPr>
          <w:p w:rsidR="00E3209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>
              <w:rPr>
                <w:color w:val="343434"/>
                <w:sz w:val="22"/>
                <w:szCs w:val="22"/>
              </w:rPr>
              <w:t xml:space="preserve">  </w:t>
            </w: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12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(5)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Стационарное крепление для ученич</w:t>
            </w:r>
            <w:r w:rsidRPr="00FD2108">
              <w:rPr>
                <w:color w:val="343434"/>
                <w:sz w:val="22"/>
                <w:szCs w:val="22"/>
              </w:rPr>
              <w:t>е</w:t>
            </w:r>
            <w:r w:rsidRPr="00FD2108">
              <w:rPr>
                <w:color w:val="343434"/>
                <w:sz w:val="22"/>
                <w:szCs w:val="22"/>
              </w:rPr>
              <w:t>ских, рабочих и обеденных столов, стул</w:t>
            </w:r>
            <w:r w:rsidRPr="00FD2108">
              <w:rPr>
                <w:color w:val="343434"/>
                <w:sz w:val="22"/>
                <w:szCs w:val="22"/>
              </w:rPr>
              <w:t>ь</w:t>
            </w:r>
            <w:r w:rsidRPr="00FD2108">
              <w:rPr>
                <w:color w:val="343434"/>
                <w:sz w:val="22"/>
                <w:szCs w:val="22"/>
              </w:rPr>
              <w:t>ев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Выделение зоны специальных ученических мест в учебных помещениях рельефной фактурой или ковровым покрытием повер</w:t>
            </w:r>
            <w:r w:rsidRPr="00FD2108">
              <w:rPr>
                <w:color w:val="343434"/>
                <w:sz w:val="22"/>
                <w:szCs w:val="22"/>
              </w:rPr>
              <w:t>х</w:t>
            </w:r>
            <w:r w:rsidRPr="00FD2108">
              <w:rPr>
                <w:color w:val="343434"/>
                <w:sz w:val="22"/>
                <w:szCs w:val="22"/>
              </w:rPr>
              <w:t>ности пола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>
              <w:rPr>
                <w:color w:val="343434"/>
                <w:sz w:val="22"/>
                <w:szCs w:val="22"/>
              </w:rPr>
              <w:t>Возможность оборудования электроакуст</w:t>
            </w:r>
            <w:r>
              <w:rPr>
                <w:color w:val="343434"/>
                <w:sz w:val="22"/>
                <w:szCs w:val="22"/>
              </w:rPr>
              <w:t>и</w:t>
            </w:r>
            <w:r>
              <w:rPr>
                <w:color w:val="343434"/>
                <w:sz w:val="22"/>
                <w:szCs w:val="22"/>
              </w:rPr>
              <w:t>ческими приборами, индивидуальными н</w:t>
            </w:r>
            <w:r>
              <w:rPr>
                <w:color w:val="343434"/>
                <w:sz w:val="22"/>
                <w:szCs w:val="22"/>
              </w:rPr>
              <w:t>а</w:t>
            </w:r>
            <w:r>
              <w:rPr>
                <w:color w:val="343434"/>
                <w:sz w:val="22"/>
                <w:szCs w:val="22"/>
              </w:rPr>
              <w:t>ушниками</w:t>
            </w:r>
          </w:p>
        </w:tc>
        <w:tc>
          <w:tcPr>
            <w:tcW w:w="2340" w:type="dxa"/>
          </w:tcPr>
          <w:p w:rsidR="00E3209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>
              <w:rPr>
                <w:color w:val="343434"/>
                <w:sz w:val="22"/>
                <w:szCs w:val="22"/>
              </w:rPr>
              <w:t xml:space="preserve">Пункт 4 </w:t>
            </w:r>
            <w:r w:rsidRPr="00F168FB">
              <w:rPr>
                <w:color w:val="343434"/>
                <w:sz w:val="22"/>
                <w:szCs w:val="22"/>
                <w:vertAlign w:val="superscript"/>
              </w:rPr>
              <w:t>(6)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b/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>Зал для занятий спортом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 площади спортивного зала или в отдел</w:t>
            </w:r>
            <w:r w:rsidRPr="00FD2108">
              <w:rPr>
                <w:color w:val="343434"/>
                <w:sz w:val="22"/>
                <w:szCs w:val="22"/>
              </w:rPr>
              <w:t>ь</w:t>
            </w:r>
            <w:r w:rsidRPr="00FD2108">
              <w:rPr>
                <w:color w:val="343434"/>
                <w:sz w:val="22"/>
                <w:szCs w:val="22"/>
              </w:rPr>
              <w:t>ном помещении пространство для занятий учащихся-инвалидов, не имеющих прот</w:t>
            </w:r>
            <w:r w:rsidRPr="00FD2108">
              <w:rPr>
                <w:color w:val="343434"/>
                <w:sz w:val="22"/>
                <w:szCs w:val="22"/>
              </w:rPr>
              <w:t>и</w:t>
            </w:r>
            <w:r w:rsidRPr="00FD2108">
              <w:rPr>
                <w:color w:val="343434"/>
                <w:sz w:val="22"/>
                <w:szCs w:val="22"/>
              </w:rPr>
              <w:t xml:space="preserve">вопоказаний к физкультурным занятиям 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 w:val="restart"/>
          </w:tcPr>
          <w:p w:rsidR="00E3209B" w:rsidRDefault="00E3209B" w:rsidP="00B9242A">
            <w:pPr>
              <w:pStyle w:val="NormalWeb"/>
              <w:spacing w:before="225" w:line="300" w:lineRule="atLeast"/>
              <w:rPr>
                <w:sz w:val="22"/>
                <w:szCs w:val="22"/>
              </w:rPr>
            </w:pP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sz w:val="22"/>
                <w:szCs w:val="22"/>
                <w:vertAlign w:val="superscript"/>
              </w:rPr>
            </w:pPr>
            <w:r w:rsidRPr="00FD2108">
              <w:rPr>
                <w:sz w:val="22"/>
                <w:szCs w:val="22"/>
              </w:rPr>
              <w:t xml:space="preserve">Пункт 15 </w:t>
            </w:r>
            <w:r w:rsidRPr="00FD2108">
              <w:rPr>
                <w:sz w:val="22"/>
                <w:szCs w:val="22"/>
                <w:vertAlign w:val="superscript"/>
              </w:rPr>
              <w:t>(5)</w:t>
            </w:r>
          </w:p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 зоны безопасности вокруг игр</w:t>
            </w: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 xml:space="preserve">вых площадок и тренажеров 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sz w:val="22"/>
                <w:szCs w:val="22"/>
              </w:rPr>
            </w:pP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 откидных скамеек для отдыха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  <w:vMerge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«Мягкие стены» для защиты от травм в сп</w:t>
            </w:r>
            <w:r w:rsidRPr="00FD2108">
              <w:rPr>
                <w:color w:val="343434"/>
                <w:sz w:val="22"/>
                <w:szCs w:val="22"/>
              </w:rPr>
              <w:t>е</w:t>
            </w:r>
            <w:r w:rsidRPr="00FD2108">
              <w:rPr>
                <w:color w:val="343434"/>
                <w:sz w:val="22"/>
                <w:szCs w:val="22"/>
              </w:rPr>
              <w:t>циальной зоне физкул</w:t>
            </w:r>
            <w:r w:rsidRPr="00FD2108">
              <w:rPr>
                <w:color w:val="343434"/>
                <w:sz w:val="22"/>
                <w:szCs w:val="22"/>
              </w:rPr>
              <w:t>ь</w:t>
            </w:r>
            <w:r w:rsidRPr="00FD2108">
              <w:rPr>
                <w:color w:val="343434"/>
                <w:sz w:val="22"/>
                <w:szCs w:val="22"/>
              </w:rPr>
              <w:t>турного зала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наличие 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отсутствует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4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(6)</w:t>
            </w: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b/>
                <w:color w:val="343434"/>
              </w:rPr>
            </w:pPr>
            <w:r w:rsidRPr="00FD2108">
              <w:rPr>
                <w:b/>
                <w:color w:val="343434"/>
              </w:rPr>
              <w:t>5. Санитарно-гигиенические п</w:t>
            </w:r>
            <w:r w:rsidRPr="00FD2108">
              <w:rPr>
                <w:b/>
                <w:color w:val="343434"/>
              </w:rPr>
              <w:t>о</w:t>
            </w:r>
            <w:r w:rsidRPr="00FD2108">
              <w:rPr>
                <w:b/>
                <w:color w:val="343434"/>
              </w:rPr>
              <w:t xml:space="preserve">мещения 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b/>
                <w:color w:val="343434"/>
                <w:sz w:val="22"/>
                <w:szCs w:val="22"/>
              </w:rPr>
              <w:t xml:space="preserve">Санузел      </w:t>
            </w:r>
            <w:r w:rsidRPr="00FD2108">
              <w:rPr>
                <w:color w:val="343434"/>
                <w:sz w:val="22"/>
                <w:szCs w:val="22"/>
              </w:rPr>
              <w:t xml:space="preserve">                                                Знак доступности п</w:t>
            </w: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>мещения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                                     нал</w:t>
            </w:r>
            <w:r w:rsidRPr="00FD2108">
              <w:rPr>
                <w:color w:val="343434"/>
                <w:sz w:val="22"/>
                <w:szCs w:val="22"/>
              </w:rPr>
              <w:t>и</w:t>
            </w:r>
            <w:r w:rsidRPr="00FD2108">
              <w:rPr>
                <w:color w:val="343434"/>
                <w:sz w:val="22"/>
                <w:szCs w:val="22"/>
              </w:rPr>
              <w:t xml:space="preserve">чие 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                            отсутс</w:t>
            </w:r>
            <w:r w:rsidRPr="00FD2108">
              <w:rPr>
                <w:color w:val="343434"/>
                <w:sz w:val="22"/>
                <w:szCs w:val="22"/>
              </w:rPr>
              <w:t>т</w:t>
            </w:r>
            <w:r w:rsidRPr="00FD2108">
              <w:rPr>
                <w:color w:val="343434"/>
                <w:sz w:val="22"/>
                <w:szCs w:val="22"/>
              </w:rPr>
              <w:t>вует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1"/>
                <w:szCs w:val="21"/>
              </w:rPr>
            </w:pPr>
            <w:r>
              <w:rPr>
                <w:color w:val="343434"/>
                <w:sz w:val="22"/>
                <w:szCs w:val="22"/>
              </w:rPr>
              <w:t xml:space="preserve">               </w:t>
            </w:r>
            <w:r w:rsidRPr="00FD2108">
              <w:rPr>
                <w:color w:val="343434"/>
                <w:sz w:val="22"/>
                <w:szCs w:val="22"/>
              </w:rPr>
              <w:t xml:space="preserve">Пункт 3.11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</w:p>
        </w:tc>
      </w:tr>
      <w:tr w:rsidR="00E3209B" w:rsidRPr="00FD2108" w:rsidTr="00B9242A"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0" w:beforeAutospacing="0" w:after="0" w:afterAutospacing="0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Универсальная кабина:                               Зона для кре</w:t>
            </w:r>
            <w:r w:rsidRPr="00FD2108">
              <w:rPr>
                <w:color w:val="343434"/>
                <w:sz w:val="22"/>
                <w:szCs w:val="22"/>
              </w:rPr>
              <w:t>с</w:t>
            </w:r>
            <w:r w:rsidRPr="00FD2108">
              <w:rPr>
                <w:color w:val="343434"/>
                <w:sz w:val="22"/>
                <w:szCs w:val="22"/>
              </w:rPr>
              <w:t>ла-коляски рядом с унитазом                      Опорные поручни у унитаза, в т.ч. отки</w:t>
            </w:r>
            <w:r w:rsidRPr="00FD2108">
              <w:rPr>
                <w:color w:val="343434"/>
                <w:sz w:val="22"/>
                <w:szCs w:val="22"/>
              </w:rPr>
              <w:t>д</w:t>
            </w:r>
            <w:r w:rsidRPr="00FD2108">
              <w:rPr>
                <w:color w:val="343434"/>
                <w:sz w:val="22"/>
                <w:szCs w:val="22"/>
              </w:rPr>
              <w:t xml:space="preserve">ной, крючки для костылей (на высоте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FD2108">
                <w:rPr>
                  <w:color w:val="343434"/>
                  <w:sz w:val="22"/>
                  <w:szCs w:val="22"/>
                </w:rPr>
                <w:t>120 см</w:t>
              </w:r>
            </w:smartTag>
            <w:r w:rsidRPr="00FD2108">
              <w:rPr>
                <w:color w:val="343434"/>
                <w:sz w:val="22"/>
                <w:szCs w:val="22"/>
              </w:rPr>
              <w:t xml:space="preserve"> с выст</w:t>
            </w:r>
            <w:r w:rsidRPr="00FD2108">
              <w:rPr>
                <w:color w:val="343434"/>
                <w:sz w:val="22"/>
                <w:szCs w:val="22"/>
              </w:rPr>
              <w:t>у</w:t>
            </w:r>
            <w:r w:rsidRPr="00FD2108">
              <w:rPr>
                <w:color w:val="343434"/>
                <w:sz w:val="22"/>
                <w:szCs w:val="22"/>
              </w:rPr>
              <w:t xml:space="preserve">пом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FD2108">
                <w:rPr>
                  <w:color w:val="343434"/>
                  <w:sz w:val="22"/>
                  <w:szCs w:val="22"/>
                </w:rPr>
                <w:t>12 см</w:t>
              </w:r>
            </w:smartTag>
            <w:r w:rsidRPr="00FD2108">
              <w:rPr>
                <w:color w:val="343434"/>
                <w:sz w:val="22"/>
                <w:szCs w:val="22"/>
              </w:rPr>
              <w:t>)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габ</w:t>
            </w:r>
            <w:r w:rsidRPr="00FD2108">
              <w:rPr>
                <w:color w:val="343434"/>
                <w:sz w:val="22"/>
                <w:szCs w:val="22"/>
              </w:rPr>
              <w:t>а</w:t>
            </w:r>
            <w:r w:rsidRPr="00FD2108">
              <w:rPr>
                <w:color w:val="343434"/>
                <w:sz w:val="22"/>
                <w:szCs w:val="22"/>
              </w:rPr>
              <w:t>риты 180х165 см                       не менее 80х120 см           н</w:t>
            </w:r>
            <w:r w:rsidRPr="00FD2108">
              <w:rPr>
                <w:color w:val="343434"/>
                <w:sz w:val="22"/>
                <w:szCs w:val="22"/>
              </w:rPr>
              <w:t>а</w:t>
            </w:r>
            <w:r w:rsidRPr="00FD2108">
              <w:rPr>
                <w:color w:val="343434"/>
                <w:sz w:val="22"/>
                <w:szCs w:val="22"/>
              </w:rPr>
              <w:t>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отсутствует </w:t>
            </w:r>
            <w:r>
              <w:rPr>
                <w:color w:val="343434"/>
                <w:sz w:val="22"/>
                <w:szCs w:val="22"/>
              </w:rPr>
              <w:t xml:space="preserve"> </w:t>
            </w:r>
            <w:r w:rsidRPr="00FD2108">
              <w:rPr>
                <w:color w:val="343434"/>
                <w:sz w:val="22"/>
                <w:szCs w:val="22"/>
              </w:rPr>
              <w:t xml:space="preserve"> отсутствует  </w:t>
            </w:r>
            <w:r>
              <w:rPr>
                <w:color w:val="343434"/>
                <w:sz w:val="22"/>
                <w:szCs w:val="22"/>
              </w:rPr>
              <w:t xml:space="preserve"> </w:t>
            </w: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>т</w:t>
            </w:r>
            <w:r w:rsidRPr="00FD2108">
              <w:rPr>
                <w:color w:val="343434"/>
                <w:sz w:val="22"/>
                <w:szCs w:val="22"/>
              </w:rPr>
              <w:t>сутствуют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3.63, 3.67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(1)</w:t>
            </w:r>
            <w:r w:rsidRPr="00FD2108">
              <w:rPr>
                <w:color w:val="343434"/>
                <w:sz w:val="22"/>
                <w:szCs w:val="22"/>
              </w:rPr>
              <w:t xml:space="preserve">      Пункт 5.4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(2)</w:t>
            </w:r>
          </w:p>
        </w:tc>
      </w:tr>
      <w:tr w:rsidR="00E3209B" w:rsidRPr="00FD2108" w:rsidTr="00B9242A">
        <w:trPr>
          <w:trHeight w:val="309"/>
        </w:trPr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0" w:beforeAutospacing="0" w:after="0" w:afterAutospacing="0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Опорные п</w:t>
            </w: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 xml:space="preserve">ручни </w:t>
            </w:r>
            <w:r>
              <w:rPr>
                <w:color w:val="343434"/>
                <w:sz w:val="22"/>
                <w:szCs w:val="22"/>
              </w:rPr>
              <w:t>у раковины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0" w:beforeAutospacing="0" w:after="0" w:afterAutospacing="0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</w:t>
            </w:r>
            <w:r w:rsidRPr="00FD2108">
              <w:rPr>
                <w:color w:val="343434"/>
                <w:sz w:val="22"/>
                <w:szCs w:val="22"/>
              </w:rPr>
              <w:t>а</w:t>
            </w:r>
            <w:r w:rsidRPr="00FD2108">
              <w:rPr>
                <w:color w:val="343434"/>
                <w:sz w:val="22"/>
                <w:szCs w:val="22"/>
              </w:rPr>
              <w:t>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0" w:beforeAutospacing="0" w:after="0" w:afterAutospacing="0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</w:t>
            </w:r>
            <w:r w:rsidRPr="00FD2108">
              <w:rPr>
                <w:color w:val="343434"/>
                <w:sz w:val="22"/>
                <w:szCs w:val="22"/>
              </w:rPr>
              <w:t>т</w:t>
            </w:r>
            <w:r w:rsidRPr="00FD2108">
              <w:rPr>
                <w:color w:val="343434"/>
                <w:sz w:val="22"/>
                <w:szCs w:val="22"/>
              </w:rPr>
              <w:t>сутствуют</w:t>
            </w:r>
            <w:r>
              <w:rPr>
                <w:color w:val="343434"/>
                <w:sz w:val="22"/>
                <w:szCs w:val="22"/>
              </w:rPr>
              <w:t xml:space="preserve">   </w:t>
            </w:r>
          </w:p>
        </w:tc>
        <w:tc>
          <w:tcPr>
            <w:tcW w:w="1620" w:type="dxa"/>
            <w:vAlign w:val="center"/>
          </w:tcPr>
          <w:p w:rsidR="00E3209B" w:rsidRDefault="00E3209B" w:rsidP="00B9242A">
            <w:pPr>
              <w:pStyle w:val="NormalWeb"/>
              <w:spacing w:before="0" w:beforeAutospacing="0" w:after="0" w:afterAutospacing="0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5.4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(2)</w:t>
            </w:r>
          </w:p>
          <w:p w:rsidR="00E3209B" w:rsidRPr="00FD2108" w:rsidRDefault="00E3209B" w:rsidP="00B9242A">
            <w:pPr>
              <w:pStyle w:val="NormalWeb"/>
              <w:spacing w:before="0" w:beforeAutospacing="0" w:after="0" w:afterAutospacing="0"/>
              <w:rPr>
                <w:color w:val="343434"/>
                <w:sz w:val="22"/>
                <w:szCs w:val="22"/>
              </w:rPr>
            </w:pPr>
          </w:p>
        </w:tc>
      </w:tr>
      <w:tr w:rsidR="00E3209B" w:rsidRPr="00FD2108" w:rsidTr="00B9242A">
        <w:tc>
          <w:tcPr>
            <w:tcW w:w="10188" w:type="dxa"/>
            <w:gridSpan w:val="4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rFonts w:ascii="Arial" w:hAnsi="Arial" w:cs="Arial"/>
                <w:color w:val="343434"/>
              </w:rPr>
            </w:pPr>
            <w:r w:rsidRPr="00FD2108">
              <w:rPr>
                <w:b/>
                <w:color w:val="343434"/>
              </w:rPr>
              <w:t>6. Средства информации и телеко</w:t>
            </w:r>
            <w:r w:rsidRPr="00FD2108">
              <w:rPr>
                <w:b/>
                <w:color w:val="343434"/>
              </w:rPr>
              <w:t>м</w:t>
            </w:r>
            <w:r w:rsidRPr="00FD2108">
              <w:rPr>
                <w:b/>
                <w:color w:val="343434"/>
              </w:rPr>
              <w:t>муникации</w:t>
            </w:r>
            <w:r w:rsidRPr="00FD2108">
              <w:rPr>
                <w:color w:val="343434"/>
              </w:rPr>
              <w:t xml:space="preserve"> </w:t>
            </w:r>
          </w:p>
        </w:tc>
      </w:tr>
      <w:tr w:rsidR="00E3209B" w:rsidRPr="00FD2108" w:rsidTr="00B9242A">
        <w:trPr>
          <w:trHeight w:val="541"/>
        </w:trPr>
        <w:tc>
          <w:tcPr>
            <w:tcW w:w="4428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>
              <w:rPr>
                <w:color w:val="343434"/>
                <w:sz w:val="22"/>
                <w:szCs w:val="22"/>
              </w:rPr>
              <w:t>Визуальные средства информации (указат</w:t>
            </w:r>
            <w:r>
              <w:rPr>
                <w:color w:val="343434"/>
                <w:sz w:val="22"/>
                <w:szCs w:val="22"/>
              </w:rPr>
              <w:t>е</w:t>
            </w:r>
            <w:r>
              <w:rPr>
                <w:color w:val="343434"/>
                <w:sz w:val="22"/>
                <w:szCs w:val="22"/>
              </w:rPr>
              <w:t>ли, пиктограммы и т.д.)</w:t>
            </w:r>
          </w:p>
        </w:tc>
        <w:tc>
          <w:tcPr>
            <w:tcW w:w="234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наличие</w:t>
            </w:r>
          </w:p>
        </w:tc>
        <w:tc>
          <w:tcPr>
            <w:tcW w:w="180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>отсутствуют</w:t>
            </w:r>
          </w:p>
        </w:tc>
        <w:tc>
          <w:tcPr>
            <w:tcW w:w="1620" w:type="dxa"/>
          </w:tcPr>
          <w:p w:rsidR="00E3209B" w:rsidRPr="00FD2108" w:rsidRDefault="00E3209B" w:rsidP="00B9242A">
            <w:pPr>
              <w:pStyle w:val="NormalWeb"/>
              <w:spacing w:before="225" w:line="300" w:lineRule="atLeast"/>
              <w:rPr>
                <w:color w:val="343434"/>
                <w:sz w:val="22"/>
                <w:szCs w:val="22"/>
              </w:rPr>
            </w:pPr>
            <w:r w:rsidRPr="00FD2108">
              <w:rPr>
                <w:color w:val="343434"/>
                <w:sz w:val="22"/>
                <w:szCs w:val="22"/>
              </w:rPr>
              <w:t xml:space="preserve">Пункт 6.7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(3)</w:t>
            </w:r>
            <w:r w:rsidRPr="00FD2108">
              <w:rPr>
                <w:color w:val="343434"/>
                <w:sz w:val="22"/>
                <w:szCs w:val="22"/>
              </w:rPr>
              <w:t xml:space="preserve">   Пункт 4 </w:t>
            </w:r>
            <w:r w:rsidRPr="00FD2108">
              <w:rPr>
                <w:color w:val="343434"/>
                <w:sz w:val="22"/>
                <w:szCs w:val="22"/>
                <w:vertAlign w:val="superscript"/>
              </w:rPr>
              <w:t>(4)</w:t>
            </w:r>
          </w:p>
        </w:tc>
      </w:tr>
    </w:tbl>
    <w:p w:rsidR="00E3209B" w:rsidRPr="00C765A8" w:rsidRDefault="00E3209B" w:rsidP="00B9242A">
      <w:pPr>
        <w:jc w:val="both"/>
      </w:pPr>
      <w:r w:rsidRPr="00C765A8">
        <w:rPr>
          <w:sz w:val="28"/>
          <w:szCs w:val="28"/>
        </w:rPr>
        <w:t xml:space="preserve">  </w:t>
      </w:r>
      <w:r w:rsidRPr="00C765A8">
        <w:rPr>
          <w:vertAlign w:val="superscript"/>
        </w:rPr>
        <w:t xml:space="preserve">        1)</w:t>
      </w:r>
      <w:r w:rsidRPr="00C765A8">
        <w:t xml:space="preserve"> СНиП 35-01-2001.Свод правил. Доступность зданий и сооружений для маломобил</w:t>
      </w:r>
      <w:r w:rsidRPr="00C765A8">
        <w:t>ь</w:t>
      </w:r>
      <w:r w:rsidRPr="00C765A8">
        <w:t xml:space="preserve">ных групп населения", утвержденных Постановлением Госстроя РФ от 16.07.2011 N73 </w:t>
      </w:r>
    </w:p>
    <w:p w:rsidR="00E3209B" w:rsidRPr="00C765A8" w:rsidRDefault="00E3209B" w:rsidP="00B9242A">
      <w:pPr>
        <w:autoSpaceDE w:val="0"/>
        <w:autoSpaceDN w:val="0"/>
        <w:adjustRightInd w:val="0"/>
        <w:jc w:val="both"/>
      </w:pPr>
      <w:r w:rsidRPr="00C765A8">
        <w:rPr>
          <w:vertAlign w:val="superscript"/>
        </w:rPr>
        <w:t xml:space="preserve">            2) </w:t>
      </w:r>
      <w:r w:rsidRPr="00C765A8">
        <w:t>ГОСТ Р 51261-99. Устройства опорные стационарные реабилитационные. Типы и те</w:t>
      </w:r>
      <w:r w:rsidRPr="00C765A8">
        <w:t>х</w:t>
      </w:r>
      <w:r w:rsidRPr="00C765A8">
        <w:t>нические требования</w:t>
      </w:r>
    </w:p>
    <w:p w:rsidR="00E3209B" w:rsidRPr="00C765A8" w:rsidRDefault="00E3209B" w:rsidP="00B9242A">
      <w:pPr>
        <w:jc w:val="both"/>
      </w:pPr>
      <w:r w:rsidRPr="00C765A8">
        <w:t xml:space="preserve">        </w:t>
      </w:r>
      <w:r w:rsidRPr="00C765A8">
        <w:rPr>
          <w:vertAlign w:val="superscript"/>
        </w:rPr>
        <w:t xml:space="preserve">3) </w:t>
      </w:r>
      <w:r w:rsidRPr="00C765A8">
        <w:t>ГОСТ Р 51671-2000. Государственный стандарт Российской Федерации. Средства св</w:t>
      </w:r>
      <w:r w:rsidRPr="00C765A8">
        <w:t>я</w:t>
      </w:r>
      <w:r w:rsidRPr="00C765A8">
        <w:t>зи и информации технические общего пользования, доступные для инвалидов. Классифик</w:t>
      </w:r>
      <w:r w:rsidRPr="00C765A8">
        <w:t>а</w:t>
      </w:r>
      <w:r w:rsidRPr="00C765A8">
        <w:t>ция. Требования доступности и безопасности" (принят и введен в действие Постановлен</w:t>
      </w:r>
      <w:r w:rsidRPr="00C765A8">
        <w:t>и</w:t>
      </w:r>
      <w:r w:rsidRPr="00C765A8">
        <w:t>ем Госстандарта России от 21.11.2000 N 308-ст)</w:t>
      </w:r>
    </w:p>
    <w:p w:rsidR="00E3209B" w:rsidRPr="00C765A8" w:rsidRDefault="00E3209B" w:rsidP="00B9242A">
      <w:pPr>
        <w:jc w:val="both"/>
      </w:pPr>
      <w:r w:rsidRPr="00C765A8">
        <w:t xml:space="preserve">        </w:t>
      </w:r>
      <w:r w:rsidRPr="00C765A8">
        <w:rPr>
          <w:vertAlign w:val="superscript"/>
        </w:rPr>
        <w:t xml:space="preserve">4) </w:t>
      </w:r>
      <w:r w:rsidRPr="00C765A8">
        <w:t>ГОСТ Р 52131-2003 Национальный стандарт Российской Федерации. Средства от</w:t>
      </w:r>
      <w:r w:rsidRPr="00C765A8">
        <w:t>о</w:t>
      </w:r>
      <w:r w:rsidRPr="00C765A8">
        <w:t xml:space="preserve">бражения информации знаковые для инвалидов. Технические требования (принят и введен в действие Постановлением Госстандарта России от 04.11.2003 №309-ст) </w:t>
      </w:r>
    </w:p>
    <w:p w:rsidR="00E3209B" w:rsidRPr="00C765A8" w:rsidRDefault="00E3209B" w:rsidP="00B9242A">
      <w:pPr>
        <w:jc w:val="both"/>
      </w:pPr>
      <w:r w:rsidRPr="00C765A8">
        <w:rPr>
          <w:rFonts w:ascii="Helvetica" w:hAnsi="Helvetica"/>
        </w:rPr>
        <w:t xml:space="preserve">       </w:t>
      </w:r>
      <w:r w:rsidRPr="00C765A8">
        <w:t>5) СП 31-102-99. Свод правил по проектированию и строительству Требования досту</w:t>
      </w:r>
      <w:r w:rsidRPr="00C765A8">
        <w:t>п</w:t>
      </w:r>
      <w:r w:rsidRPr="00C765A8">
        <w:t>ности общественных зданий и сооружений для инвалидов и других маломобильных посет</w:t>
      </w:r>
      <w:r w:rsidRPr="00C765A8">
        <w:t>и</w:t>
      </w:r>
      <w:r w:rsidRPr="00C765A8">
        <w:t xml:space="preserve">телей </w:t>
      </w:r>
    </w:p>
    <w:p w:rsidR="00E3209B" w:rsidRPr="00C765A8" w:rsidRDefault="00E3209B" w:rsidP="00B9242A">
      <w:pPr>
        <w:jc w:val="both"/>
      </w:pPr>
      <w:r w:rsidRPr="00C765A8">
        <w:t xml:space="preserve">       6) МДС 35-4.2000. Рекомендации по проектированию окружающей среды, зданий и с</w:t>
      </w:r>
      <w:r w:rsidRPr="00C765A8">
        <w:t>о</w:t>
      </w:r>
      <w:r w:rsidRPr="00C765A8">
        <w:t>оружений с учетом потребностей инвалидов и других маломобильных групп населения.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</w:rPr>
        <w:t xml:space="preserve"> Отдельные элементы объекта, как и прежде, остаются недоступными</w:t>
      </w:r>
      <w:r w:rsidRPr="00043925">
        <w:rPr>
          <w:sz w:val="28"/>
          <w:szCs w:val="28"/>
        </w:rPr>
        <w:t xml:space="preserve"> </w:t>
      </w:r>
      <w:r>
        <w:rPr>
          <w:sz w:val="28"/>
          <w:szCs w:val="28"/>
        </w:rPr>
        <w:t>для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тей-инвалидов, несмотря на произведенные денежные вложения по статье «Доступная среда» и, следовательно, социальная эффективность таких влож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равняется нулю.</w:t>
      </w:r>
      <w:r w:rsidRPr="00F811E5">
        <w:rPr>
          <w:sz w:val="28"/>
          <w:szCs w:val="28"/>
        </w:rPr>
        <w:t xml:space="preserve">  </w:t>
      </w:r>
      <w:r>
        <w:t xml:space="preserve">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</w:t>
      </w:r>
    </w:p>
    <w:p w:rsidR="00E3209B" w:rsidRPr="0057161A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811E5">
        <w:rPr>
          <w:sz w:val="28"/>
          <w:szCs w:val="28"/>
        </w:rPr>
        <w:t>Полностью доступным с точки зрения архитектурно-</w:t>
      </w:r>
      <w:r>
        <w:rPr>
          <w:sz w:val="28"/>
          <w:szCs w:val="28"/>
        </w:rPr>
        <w:t xml:space="preserve"> </w:t>
      </w:r>
      <w:r w:rsidRPr="00F811E5">
        <w:rPr>
          <w:sz w:val="28"/>
          <w:szCs w:val="28"/>
        </w:rPr>
        <w:t>планировочных реш</w:t>
      </w:r>
      <w:r w:rsidRPr="00F811E5">
        <w:rPr>
          <w:sz w:val="28"/>
          <w:szCs w:val="28"/>
        </w:rPr>
        <w:t>е</w:t>
      </w:r>
      <w:r w:rsidRPr="00F811E5">
        <w:rPr>
          <w:sz w:val="28"/>
          <w:szCs w:val="28"/>
        </w:rPr>
        <w:t>ний признается объект, на котором выполнены требования действующих но</w:t>
      </w:r>
      <w:r w:rsidRPr="00F811E5">
        <w:rPr>
          <w:sz w:val="28"/>
          <w:szCs w:val="28"/>
        </w:rPr>
        <w:t>р</w:t>
      </w:r>
      <w:r w:rsidRPr="00F811E5">
        <w:rPr>
          <w:sz w:val="28"/>
          <w:szCs w:val="28"/>
        </w:rPr>
        <w:t>мативных документов по всем функциональным зонам и всем критериям до</w:t>
      </w:r>
      <w:r w:rsidRPr="00F811E5">
        <w:rPr>
          <w:sz w:val="28"/>
          <w:szCs w:val="28"/>
        </w:rPr>
        <w:t>с</w:t>
      </w:r>
      <w:r w:rsidRPr="00F811E5">
        <w:rPr>
          <w:sz w:val="28"/>
          <w:szCs w:val="28"/>
        </w:rPr>
        <w:t>тупности.</w:t>
      </w:r>
      <w:r>
        <w:rPr>
          <w:sz w:val="28"/>
          <w:szCs w:val="28"/>
        </w:rPr>
        <w:t xml:space="preserve"> 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t xml:space="preserve">    </w:t>
      </w:r>
      <w:r>
        <w:rPr>
          <w:sz w:val="28"/>
          <w:szCs w:val="28"/>
        </w:rPr>
        <w:t xml:space="preserve"> Так, согласно пункту 3.23 СНиП 35-01-2001 д</w:t>
      </w:r>
      <w:r w:rsidRPr="00FA1D80">
        <w:rPr>
          <w:sz w:val="28"/>
          <w:szCs w:val="28"/>
        </w:rPr>
        <w:t>верные проемы, как правило, не должны иметь порогов и перепадов высот пола</w:t>
      </w:r>
      <w:r>
        <w:rPr>
          <w:sz w:val="28"/>
          <w:szCs w:val="28"/>
        </w:rPr>
        <w:t>; п</w:t>
      </w:r>
      <w:r w:rsidRPr="00FA1D80">
        <w:rPr>
          <w:sz w:val="28"/>
          <w:szCs w:val="28"/>
        </w:rPr>
        <w:t>ри необходимости устро</w:t>
      </w:r>
      <w:r w:rsidRPr="00FA1D80">
        <w:rPr>
          <w:sz w:val="28"/>
          <w:szCs w:val="28"/>
        </w:rPr>
        <w:t>й</w:t>
      </w:r>
      <w:r w:rsidRPr="00FA1D80">
        <w:rPr>
          <w:sz w:val="28"/>
          <w:szCs w:val="28"/>
        </w:rPr>
        <w:t xml:space="preserve">ства порогов их высота или перепад высот не должен превышать </w:t>
      </w:r>
      <w:smartTag w:uri="urn:schemas-microsoft-com:office:smarttags" w:element="metricconverter">
        <w:smartTagPr>
          <w:attr w:name="ProductID" w:val="0,025 м"/>
        </w:smartTagPr>
        <w:r w:rsidRPr="00FA1D80">
          <w:rPr>
            <w:sz w:val="28"/>
            <w:szCs w:val="28"/>
          </w:rPr>
          <w:t>0,025 м</w:t>
        </w:r>
      </w:smartTag>
      <w:r>
        <w:rPr>
          <w:sz w:val="28"/>
          <w:szCs w:val="28"/>
        </w:rPr>
        <w:t xml:space="preserve">.  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нарушение указанного пункта дверные проемы при входе в здание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лы, </w:t>
      </w:r>
      <w:r w:rsidRPr="000C03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>
            <v:imagedata r:id="rId12" o:title=""/>
          </v:shape>
        </w:pict>
      </w:r>
      <w:r>
        <w:rPr>
          <w:sz w:val="28"/>
          <w:szCs w:val="28"/>
        </w:rPr>
        <w:t>при входе в тренажерный зал, из холла в коридор имеют пороги (перепад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сот), не отвечающие нормативным требованиям по высоте.</w:t>
      </w:r>
      <w:r w:rsidRPr="00C97BBA">
        <w:rPr>
          <w:sz w:val="28"/>
          <w:szCs w:val="28"/>
        </w:rPr>
        <w:t xml:space="preserve"> </w:t>
      </w:r>
    </w:p>
    <w:p w:rsidR="00E3209B" w:rsidRPr="00E33527" w:rsidRDefault="00E3209B" w:rsidP="00B9242A">
      <w:pPr>
        <w:jc w:val="both"/>
      </w:pPr>
      <w:r>
        <w:rPr>
          <w:sz w:val="28"/>
          <w:szCs w:val="28"/>
        </w:rPr>
        <w:t xml:space="preserve">   </w:t>
      </w:r>
      <w:r w:rsidRPr="00E33527">
        <w:t xml:space="preserve">Входная группа  </w:t>
      </w:r>
      <w:r>
        <w:t>(вход в здание)</w:t>
      </w:r>
      <w:r>
        <w:rPr>
          <w:sz w:val="28"/>
          <w:szCs w:val="28"/>
        </w:rPr>
        <w:t xml:space="preserve">              </w:t>
      </w:r>
      <w:r w:rsidRPr="000727FE">
        <w:t>Вход из хо</w:t>
      </w:r>
      <w:r>
        <w:t>лл</w:t>
      </w:r>
      <w:r w:rsidRPr="000727FE">
        <w:t>а в тренажерный</w:t>
      </w:r>
      <w:r w:rsidRPr="00E33527">
        <w:t xml:space="preserve"> зал         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108pt;margin-top:113.2pt;width:190.2pt;height:36pt;z-index:251656704">
            <v:textbox style="mso-next-textbox:#_x0000_s1026">
              <w:txbxContent>
                <w:p w:rsidR="00E3209B" w:rsidRPr="000E682D" w:rsidRDefault="00E3209B" w:rsidP="00B9242A">
                  <w:pPr>
                    <w:rPr>
                      <w:sz w:val="20"/>
                      <w:szCs w:val="20"/>
                    </w:rPr>
                  </w:pPr>
                  <w:r w:rsidRPr="000E682D">
                    <w:rPr>
                      <w:sz w:val="20"/>
                      <w:szCs w:val="20"/>
                    </w:rPr>
                    <w:t xml:space="preserve">Высота порога </w:t>
                  </w:r>
                  <w:r>
                    <w:rPr>
                      <w:sz w:val="20"/>
                      <w:szCs w:val="20"/>
                    </w:rPr>
                    <w:t xml:space="preserve">(перепад высот) </w:t>
                  </w:r>
                  <w:r w:rsidRPr="000E682D">
                    <w:rPr>
                      <w:sz w:val="20"/>
                      <w:szCs w:val="20"/>
                    </w:rPr>
                    <w:t>прев</w:t>
                  </w:r>
                  <w:r w:rsidRPr="000E682D">
                    <w:rPr>
                      <w:sz w:val="20"/>
                      <w:szCs w:val="20"/>
                    </w:rPr>
                    <w:t>ы</w:t>
                  </w:r>
                  <w:r w:rsidRPr="000E682D">
                    <w:rPr>
                      <w:sz w:val="20"/>
                      <w:szCs w:val="20"/>
                    </w:rPr>
                    <w:t>шает установленный норм</w:t>
                  </w:r>
                  <w:r w:rsidRPr="000E682D">
                    <w:rPr>
                      <w:sz w:val="20"/>
                      <w:szCs w:val="20"/>
                    </w:rPr>
                    <w:t>а</w:t>
                  </w:r>
                  <w:r w:rsidRPr="000E682D">
                    <w:rPr>
                      <w:sz w:val="20"/>
                      <w:szCs w:val="20"/>
                    </w:rPr>
                    <w:t>тив</w:t>
                  </w:r>
                </w:p>
              </w:txbxContent>
            </v:textbox>
          </v:rect>
        </w:pict>
      </w:r>
      <w:r>
        <w:rPr>
          <w:noProof/>
        </w:rPr>
        <w:pict>
          <v:line id="_x0000_s1027" style="position:absolute;left:0;text-align:left;flip:y;z-index:251660800" from="4in,95.2pt" to="297pt,131.2pt">
            <v:stroke endarrow="block"/>
          </v:line>
        </w:pict>
      </w:r>
      <w:r>
        <w:rPr>
          <w:noProof/>
        </w:rPr>
        <w:pict>
          <v:line id="_x0000_s1028" style="position:absolute;left:0;text-align:left;flip:x y;z-index:251659776" from="126pt,77.2pt" to="153pt,104.2pt">
            <v:stroke endarrow="block"/>
          </v:line>
        </w:pict>
      </w:r>
      <w:r>
        <w:rPr>
          <w:noProof/>
        </w:rPr>
        <w:pict>
          <v:line id="_x0000_s1029" style="position:absolute;left:0;text-align:left;z-index:251655680" from="315pt,60.3pt" to="315pt,106.75pt">
            <v:stroke endarrow="block"/>
          </v:line>
        </w:pict>
      </w:r>
      <w:r>
        <w:rPr>
          <w:noProof/>
        </w:rPr>
        <w:pict>
          <v:line id="_x0000_s1030" style="position:absolute;left:0;text-align:left;z-index:251654656" from="75.75pt,70.4pt" to="84.75pt,97.4pt">
            <v:stroke endarrow="block"/>
          </v:line>
        </w:pict>
      </w:r>
      <w:r w:rsidRPr="00E33527">
        <w:pict>
          <v:shape id="_x0000_i1026" type="#_x0000_t75" style="width:192pt;height:128.25pt">
            <v:imagedata r:id="rId13" o:title=""/>
          </v:shape>
        </w:pict>
      </w:r>
      <w:r>
        <w:t xml:space="preserve">    </w:t>
      </w:r>
      <w:r w:rsidRPr="003E696A">
        <w:pict>
          <v:shape id="_x0000_i1027" type="#_x0000_t75" style="width:201.75pt;height:129pt">
            <v:imagedata r:id="rId14" o:title=""/>
          </v:shape>
        </w:pict>
      </w:r>
    </w:p>
    <w:p w:rsidR="00E3209B" w:rsidRPr="00E33527" w:rsidRDefault="00E3209B" w:rsidP="00B9242A">
      <w:pPr>
        <w:jc w:val="both"/>
      </w:pPr>
    </w:p>
    <w:p w:rsidR="00E3209B" w:rsidRDefault="00E3209B" w:rsidP="00B9242A">
      <w:pPr>
        <w:ind w:firstLine="360"/>
        <w:jc w:val="both"/>
      </w:pPr>
      <w:r>
        <w:rPr>
          <w:noProof/>
        </w:rPr>
        <w:pict>
          <v:line id="_x0000_s1031" style="position:absolute;left:0;text-align:left;flip:x;z-index:251661824" from="189pt,4.55pt" to="3in,94.55pt">
            <v:stroke endarrow="block"/>
          </v:line>
        </w:pict>
      </w:r>
      <w:r w:rsidRPr="00E33527">
        <w:t xml:space="preserve">             </w:t>
      </w:r>
      <w:r>
        <w:t xml:space="preserve">    </w:t>
      </w:r>
      <w:r w:rsidRPr="00E33527">
        <w:t xml:space="preserve"> </w:t>
      </w:r>
      <w:r>
        <w:t xml:space="preserve">             </w:t>
      </w:r>
      <w:r w:rsidRPr="00710D25">
        <w:t xml:space="preserve">   </w:t>
      </w:r>
    </w:p>
    <w:p w:rsidR="00E3209B" w:rsidRPr="00E33527" w:rsidRDefault="00E3209B" w:rsidP="00B9242A">
      <w:pPr>
        <w:ind w:firstLine="360"/>
        <w:jc w:val="both"/>
      </w:pPr>
      <w:r>
        <w:t xml:space="preserve">                    </w:t>
      </w:r>
      <w:r w:rsidRPr="00710D25">
        <w:t xml:space="preserve"> </w:t>
      </w:r>
      <w:r w:rsidRPr="00A018A0">
        <w:t xml:space="preserve"> </w:t>
      </w:r>
      <w:r w:rsidRPr="00E33527">
        <w:t>Вход из холла в коридор</w:t>
      </w:r>
      <w:r>
        <w:t xml:space="preserve">             </w:t>
      </w:r>
    </w:p>
    <w:p w:rsidR="00E3209B" w:rsidRDefault="00E3209B" w:rsidP="00B9242A">
      <w:pPr>
        <w:ind w:firstLine="360"/>
      </w:pPr>
      <w:r>
        <w:rPr>
          <w:noProof/>
        </w:rPr>
        <w:pict>
          <v:line id="_x0000_s1032" style="position:absolute;left:0;text-align:left;flip:y;z-index:251663872" from="162pt,89.75pt" to="180pt,116.75pt">
            <v:stroke endarrow="block"/>
          </v:line>
        </w:pict>
      </w:r>
      <w:r>
        <w:rPr>
          <w:noProof/>
        </w:rPr>
        <w:pict>
          <v:line id="_x0000_s1033" style="position:absolute;left:0;text-align:left;z-index:251662848" from="153pt,123.35pt" to="153pt,123.35pt">
            <v:stroke endarrow="block"/>
          </v:line>
        </w:pict>
      </w:r>
      <w:r>
        <w:t xml:space="preserve">                </w:t>
      </w:r>
      <w:r w:rsidRPr="008D6E96">
        <w:pict>
          <v:shape id="_x0000_i1028" type="#_x0000_t75" style="width:220.5pt;height:115.5pt">
            <v:imagedata r:id="rId15" o:title=""/>
          </v:shape>
        </w:pict>
      </w:r>
      <w:r>
        <w:t xml:space="preserve">    </w:t>
      </w:r>
    </w:p>
    <w:p w:rsidR="00E3209B" w:rsidRDefault="00E3209B" w:rsidP="00B9242A">
      <w:pPr>
        <w:shd w:val="clear" w:color="auto" w:fill="FFFFFF"/>
        <w:ind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соответствии с пунктом</w:t>
      </w:r>
      <w:r w:rsidRPr="009D1E84">
        <w:rPr>
          <w:bCs/>
          <w:sz w:val="28"/>
          <w:szCs w:val="28"/>
        </w:rPr>
        <w:t xml:space="preserve"> 3.32</w:t>
      </w:r>
      <w:r w:rsidRPr="009D1E84">
        <w:rPr>
          <w:sz w:val="28"/>
          <w:szCs w:val="28"/>
        </w:rPr>
        <w:t xml:space="preserve"> СНиП 35-01-2001 вдоль обеих сторон всех л</w:t>
      </w:r>
      <w:r w:rsidRPr="009D1E84">
        <w:rPr>
          <w:sz w:val="28"/>
          <w:szCs w:val="28"/>
        </w:rPr>
        <w:t>е</w:t>
      </w:r>
      <w:r w:rsidRPr="009D1E84">
        <w:rPr>
          <w:sz w:val="28"/>
          <w:szCs w:val="28"/>
        </w:rPr>
        <w:t>стни</w:t>
      </w:r>
      <w:r>
        <w:rPr>
          <w:sz w:val="28"/>
          <w:szCs w:val="28"/>
        </w:rPr>
        <w:t>ц</w:t>
      </w:r>
      <w:r w:rsidRPr="009D1E84">
        <w:rPr>
          <w:sz w:val="28"/>
          <w:szCs w:val="28"/>
        </w:rPr>
        <w:t xml:space="preserve"> необходимо устанавливать ограждения с поручнями; поручни у лестниц следует, как правило, располагать на высоте </w:t>
      </w:r>
      <w:smartTag w:uri="urn:schemas-microsoft-com:office:smarttags" w:element="metricconverter">
        <w:smartTagPr>
          <w:attr w:name="ProductID" w:val="0,9 м"/>
        </w:smartTagPr>
        <w:r w:rsidRPr="009D1E84">
          <w:rPr>
            <w:sz w:val="28"/>
            <w:szCs w:val="28"/>
          </w:rPr>
          <w:t>0,9 м</w:t>
        </w:r>
      </w:smartTag>
      <w:r w:rsidRPr="009D1E84">
        <w:rPr>
          <w:sz w:val="28"/>
          <w:szCs w:val="28"/>
        </w:rPr>
        <w:t>. Поручень перил с внутре</w:t>
      </w:r>
      <w:r w:rsidRPr="009D1E84">
        <w:rPr>
          <w:sz w:val="28"/>
          <w:szCs w:val="28"/>
        </w:rPr>
        <w:t>н</w:t>
      </w:r>
      <w:r w:rsidRPr="009D1E84">
        <w:rPr>
          <w:sz w:val="28"/>
          <w:szCs w:val="28"/>
        </w:rPr>
        <w:t>ней стороны лестницы должен быть непрерывным по всей ее высоте. Заве</w:t>
      </w:r>
      <w:r w:rsidRPr="009D1E84">
        <w:rPr>
          <w:sz w:val="28"/>
          <w:szCs w:val="28"/>
        </w:rPr>
        <w:t>р</w:t>
      </w:r>
      <w:r w:rsidRPr="009D1E84">
        <w:rPr>
          <w:sz w:val="28"/>
          <w:szCs w:val="28"/>
        </w:rPr>
        <w:t xml:space="preserve">шающие части поручня должны быть длиннее марша на </w:t>
      </w:r>
      <w:smartTag w:uri="urn:schemas-microsoft-com:office:smarttags" w:element="metricconverter">
        <w:smartTagPr>
          <w:attr w:name="ProductID" w:val="0,3 м"/>
        </w:smartTagPr>
        <w:r w:rsidRPr="009D1E84">
          <w:rPr>
            <w:sz w:val="28"/>
            <w:szCs w:val="28"/>
          </w:rPr>
          <w:t>0,3 м</w:t>
        </w:r>
      </w:smartTag>
      <w:r w:rsidRPr="009D1E84">
        <w:rPr>
          <w:sz w:val="28"/>
          <w:szCs w:val="28"/>
        </w:rPr>
        <w:t>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нарушение данного пункта лестница в здании школы имеет поручень тол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ко с внешней стороны.                           </w:t>
      </w:r>
    </w:p>
    <w:p w:rsidR="00E3209B" w:rsidRPr="00EA3E44" w:rsidRDefault="00E3209B" w:rsidP="00B9242A">
      <w:pPr>
        <w:jc w:val="both"/>
      </w:pPr>
      <w:r>
        <w:rPr>
          <w:sz w:val="28"/>
          <w:szCs w:val="28"/>
        </w:rPr>
        <w:t xml:space="preserve">                                                                         </w:t>
      </w:r>
      <w:r>
        <w:t>Лестница на 2-й этаж</w:t>
      </w:r>
      <w:r>
        <w:rPr>
          <w:sz w:val="28"/>
          <w:szCs w:val="28"/>
        </w:rPr>
        <w:t xml:space="preserve">    </w:t>
      </w:r>
    </w:p>
    <w:p w:rsidR="00E3209B" w:rsidRDefault="00E3209B" w:rsidP="00B9242A">
      <w:pPr>
        <w:shd w:val="clear" w:color="auto" w:fill="FFFFFF"/>
        <w:ind w:firstLine="284"/>
        <w:jc w:val="both"/>
        <w:rPr>
          <w:sz w:val="28"/>
          <w:szCs w:val="28"/>
        </w:rPr>
      </w:pPr>
      <w:r>
        <w:rPr>
          <w:noProof/>
        </w:rPr>
        <w:pict>
          <v:line id="_x0000_s1034" style="position:absolute;left:0;text-align:left;flip:y;z-index:251657728" from="270pt,130pt" to="4in,139pt">
            <v:stroke endarrow="block"/>
          </v:line>
        </w:pict>
      </w:r>
      <w:r>
        <w:rPr>
          <w:noProof/>
        </w:rPr>
        <w:pict>
          <v:line id="_x0000_s1035" style="position:absolute;left:0;text-align:left;flip:y;z-index:251658752" from="201.75pt,91.8pt" to="228.75pt,136.8pt">
            <v:stroke endarrow="block"/>
          </v:line>
        </w:pict>
      </w:r>
      <w:r>
        <w:t xml:space="preserve">                                                              </w:t>
      </w:r>
      <w:r w:rsidRPr="00270A98">
        <w:pict>
          <v:shape id="_x0000_i1029" type="#_x0000_t75" style="width:230.25pt;height:141pt">
            <v:imagedata r:id="rId16" o:title=""/>
          </v:shape>
        </w:pict>
      </w:r>
    </w:p>
    <w:p w:rsidR="00E3209B" w:rsidRPr="00EA3E44" w:rsidRDefault="00E3209B" w:rsidP="00B9242A">
      <w:pPr>
        <w:ind w:firstLine="180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</w:t>
      </w:r>
      <w:r w:rsidRPr="00CE2397">
        <w:rPr>
          <w:bCs/>
          <w:sz w:val="28"/>
          <w:szCs w:val="28"/>
          <w:shd w:val="clear" w:color="auto" w:fill="FFFFFF"/>
        </w:rPr>
        <w:t xml:space="preserve">В </w:t>
      </w:r>
      <w:r>
        <w:rPr>
          <w:bCs/>
          <w:sz w:val="28"/>
          <w:szCs w:val="28"/>
          <w:shd w:val="clear" w:color="auto" w:fill="FFFFFF"/>
        </w:rPr>
        <w:t>нарушение пункта</w:t>
      </w:r>
      <w:r w:rsidRPr="00CE2397">
        <w:rPr>
          <w:bCs/>
          <w:sz w:val="28"/>
          <w:szCs w:val="28"/>
          <w:shd w:val="clear" w:color="auto" w:fill="FFFFFF"/>
        </w:rPr>
        <w:t xml:space="preserve"> 3.21</w:t>
      </w:r>
      <w:r w:rsidRPr="00CE2397">
        <w:rPr>
          <w:rStyle w:val="apple-converted-space"/>
          <w:sz w:val="28"/>
          <w:szCs w:val="28"/>
          <w:shd w:val="clear" w:color="auto" w:fill="FFFFFF"/>
        </w:rPr>
        <w:t> </w:t>
      </w:r>
      <w:r w:rsidRPr="00CE2397">
        <w:rPr>
          <w:sz w:val="28"/>
          <w:szCs w:val="28"/>
        </w:rPr>
        <w:t xml:space="preserve">СНиП 35-01-2001 </w:t>
      </w:r>
      <w:r>
        <w:rPr>
          <w:sz w:val="28"/>
          <w:szCs w:val="28"/>
          <w:shd w:val="clear" w:color="auto" w:fill="FFFFFF"/>
        </w:rPr>
        <w:t>у</w:t>
      </w:r>
      <w:r w:rsidRPr="00CE2397">
        <w:rPr>
          <w:sz w:val="28"/>
          <w:szCs w:val="28"/>
          <w:shd w:val="clear" w:color="auto" w:fill="FFFFFF"/>
        </w:rPr>
        <w:t xml:space="preserve">частки пола на путях движения на расстоянии </w:t>
      </w:r>
      <w:smartTag w:uri="urn:schemas-microsoft-com:office:smarttags" w:element="metricconverter">
        <w:smartTagPr>
          <w:attr w:name="ProductID" w:val="0,6 м"/>
        </w:smartTagPr>
        <w:r w:rsidRPr="00CE2397">
          <w:rPr>
            <w:sz w:val="28"/>
            <w:szCs w:val="28"/>
            <w:shd w:val="clear" w:color="auto" w:fill="FFFFFF"/>
          </w:rPr>
          <w:t>0,6 м</w:t>
        </w:r>
      </w:smartTag>
      <w:r w:rsidRPr="00CE2397">
        <w:rPr>
          <w:sz w:val="28"/>
          <w:szCs w:val="28"/>
          <w:shd w:val="clear" w:color="auto" w:fill="FFFFFF"/>
        </w:rPr>
        <w:t xml:space="preserve"> перед дверным</w:t>
      </w:r>
      <w:r>
        <w:rPr>
          <w:sz w:val="28"/>
          <w:szCs w:val="28"/>
          <w:shd w:val="clear" w:color="auto" w:fill="FFFFFF"/>
        </w:rPr>
        <w:t>и проемами и входом на лестницу</w:t>
      </w:r>
      <w:r w:rsidRPr="00CE2397">
        <w:rPr>
          <w:sz w:val="28"/>
          <w:szCs w:val="28"/>
          <w:shd w:val="clear" w:color="auto" w:fill="FFFFFF"/>
        </w:rPr>
        <w:t xml:space="preserve">, а также перед поворотом коммуникационных путей </w:t>
      </w:r>
      <w:r>
        <w:rPr>
          <w:sz w:val="28"/>
          <w:szCs w:val="28"/>
          <w:shd w:val="clear" w:color="auto" w:fill="FFFFFF"/>
        </w:rPr>
        <w:t>не имеют</w:t>
      </w:r>
      <w:r w:rsidRPr="00CE2397">
        <w:rPr>
          <w:sz w:val="28"/>
          <w:szCs w:val="28"/>
          <w:shd w:val="clear" w:color="auto" w:fill="FFFFFF"/>
        </w:rPr>
        <w:t xml:space="preserve"> предупредительную ри</w:t>
      </w:r>
      <w:r w:rsidRPr="00CE2397">
        <w:rPr>
          <w:sz w:val="28"/>
          <w:szCs w:val="28"/>
          <w:shd w:val="clear" w:color="auto" w:fill="FFFFFF"/>
        </w:rPr>
        <w:t>ф</w:t>
      </w:r>
      <w:r w:rsidRPr="00CE2397">
        <w:rPr>
          <w:sz w:val="28"/>
          <w:szCs w:val="28"/>
          <w:shd w:val="clear" w:color="auto" w:fill="FFFFFF"/>
        </w:rPr>
        <w:t>леную и/или контрастно окрашенную поверх</w:t>
      </w:r>
      <w:r>
        <w:rPr>
          <w:sz w:val="28"/>
          <w:szCs w:val="28"/>
          <w:shd w:val="clear" w:color="auto" w:fill="FFFFFF"/>
        </w:rPr>
        <w:t xml:space="preserve">ность. </w:t>
      </w:r>
      <w:r w:rsidRPr="00112D5B">
        <w:rPr>
          <w:sz w:val="28"/>
          <w:szCs w:val="28"/>
          <w:shd w:val="clear" w:color="auto" w:fill="FFFFFF"/>
        </w:rPr>
        <w:t xml:space="preserve">Кроме того, </w:t>
      </w:r>
      <w:r>
        <w:rPr>
          <w:sz w:val="28"/>
          <w:szCs w:val="28"/>
          <w:shd w:val="clear" w:color="auto" w:fill="FFFFFF"/>
        </w:rPr>
        <w:t>в соответствии с пунктом 5 МДС 35-4-2000 д</w:t>
      </w:r>
      <w:r w:rsidRPr="00B25721">
        <w:rPr>
          <w:sz w:val="28"/>
          <w:szCs w:val="28"/>
          <w:shd w:val="clear" w:color="auto" w:fill="FFFFFF"/>
        </w:rPr>
        <w:t xml:space="preserve">ля инвалидов по зрению </w:t>
      </w:r>
      <w:r w:rsidRPr="00112D5B">
        <w:rPr>
          <w:sz w:val="28"/>
          <w:szCs w:val="28"/>
          <w:shd w:val="clear" w:color="auto" w:fill="FFFFFF"/>
        </w:rPr>
        <w:t>передняя кромка каждой ступени должна быть контрастного цвета.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выполнением намеченного комплекса мероприятий по адапт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элементов объекта </w:t>
      </w:r>
      <w:r w:rsidRPr="00F811E5">
        <w:rPr>
          <w:sz w:val="28"/>
          <w:szCs w:val="28"/>
        </w:rPr>
        <w:t>не проводился и, как результат</w:t>
      </w:r>
      <w:r>
        <w:rPr>
          <w:sz w:val="28"/>
          <w:szCs w:val="28"/>
        </w:rPr>
        <w:t>,</w:t>
      </w:r>
      <w:r w:rsidRPr="00F811E5">
        <w:rPr>
          <w:sz w:val="28"/>
          <w:szCs w:val="28"/>
        </w:rPr>
        <w:t xml:space="preserve"> целевые денежные средства</w:t>
      </w:r>
      <w:r>
        <w:rPr>
          <w:sz w:val="28"/>
          <w:szCs w:val="28"/>
        </w:rPr>
        <w:t xml:space="preserve">, направленные </w:t>
      </w:r>
      <w:r w:rsidRPr="00F811E5">
        <w:rPr>
          <w:sz w:val="28"/>
          <w:szCs w:val="28"/>
        </w:rPr>
        <w:t xml:space="preserve">на создание </w:t>
      </w:r>
      <w:r w:rsidRPr="00DF0CEE">
        <w:rPr>
          <w:b/>
          <w:sz w:val="28"/>
          <w:szCs w:val="28"/>
        </w:rPr>
        <w:t>безбарьерной среды</w:t>
      </w:r>
      <w:r>
        <w:rPr>
          <w:sz w:val="28"/>
          <w:szCs w:val="28"/>
        </w:rPr>
        <w:t xml:space="preserve"> для детей-инвалидов, использованы </w:t>
      </w:r>
      <w:r w:rsidRPr="00F811E5"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 w:rsidRPr="00F811E5">
        <w:rPr>
          <w:sz w:val="28"/>
          <w:szCs w:val="28"/>
        </w:rPr>
        <w:t>ОУ СОШ №</w:t>
      </w:r>
      <w:r>
        <w:rPr>
          <w:sz w:val="28"/>
          <w:szCs w:val="28"/>
        </w:rPr>
        <w:t>1</w:t>
      </w:r>
      <w:r w:rsidRPr="00F81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F811E5">
        <w:rPr>
          <w:sz w:val="28"/>
          <w:szCs w:val="28"/>
        </w:rPr>
        <w:t>прове</w:t>
      </w:r>
      <w:r>
        <w:rPr>
          <w:sz w:val="28"/>
          <w:szCs w:val="28"/>
        </w:rPr>
        <w:t>дение</w:t>
      </w:r>
      <w:r w:rsidRPr="00F81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 </w:t>
      </w:r>
      <w:r w:rsidRPr="004F3905">
        <w:rPr>
          <w:sz w:val="28"/>
          <w:szCs w:val="28"/>
        </w:rPr>
        <w:t xml:space="preserve">работ, </w:t>
      </w:r>
      <w:r w:rsidRPr="00DA14BF">
        <w:rPr>
          <w:b/>
          <w:sz w:val="28"/>
          <w:szCs w:val="28"/>
        </w:rPr>
        <w:t>не пред</w:t>
      </w:r>
      <w:r w:rsidRPr="00DA14BF">
        <w:rPr>
          <w:b/>
          <w:sz w:val="28"/>
          <w:szCs w:val="28"/>
        </w:rPr>
        <w:t>у</w:t>
      </w:r>
      <w:r w:rsidRPr="00DA14BF">
        <w:rPr>
          <w:b/>
          <w:sz w:val="28"/>
          <w:szCs w:val="28"/>
        </w:rPr>
        <w:t>смотренных актом обследования и</w:t>
      </w:r>
      <w:r>
        <w:rPr>
          <w:b/>
          <w:sz w:val="28"/>
          <w:szCs w:val="28"/>
        </w:rPr>
        <w:t xml:space="preserve"> не</w:t>
      </w:r>
      <w:r w:rsidRPr="002B1D29">
        <w:rPr>
          <w:b/>
          <w:sz w:val="28"/>
          <w:szCs w:val="28"/>
        </w:rPr>
        <w:t xml:space="preserve"> связанны</w:t>
      </w:r>
      <w:r>
        <w:rPr>
          <w:b/>
          <w:sz w:val="28"/>
          <w:szCs w:val="28"/>
        </w:rPr>
        <w:t>х</w:t>
      </w:r>
      <w:r>
        <w:rPr>
          <w:sz w:val="28"/>
          <w:szCs w:val="28"/>
        </w:rPr>
        <w:t xml:space="preserve"> с устранением физических барьеров, мешающих доступности здания, а также с оборудованием функци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нальных зон для детей-инвалидов, такие как: 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металлопластиковых перегородок и дверных блоков из ПВХ,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делочные </w:t>
      </w:r>
      <w:r w:rsidRPr="00F811E5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стен и потолков, электромонтажные работы во входной гру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пе;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металлопластиковых перегородок и дверных блоков из ПВХ,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делочные </w:t>
      </w:r>
      <w:r w:rsidRPr="00F811E5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 xml:space="preserve">стен, электромонтажные работы, устройство </w:t>
      </w:r>
      <w:r w:rsidRPr="005A4784">
        <w:rPr>
          <w:sz w:val="28"/>
          <w:szCs w:val="28"/>
        </w:rPr>
        <w:t>подвесных п</w:t>
      </w:r>
      <w:r w:rsidRPr="005A4784">
        <w:rPr>
          <w:sz w:val="28"/>
          <w:szCs w:val="28"/>
        </w:rPr>
        <w:t>о</w:t>
      </w:r>
      <w:r w:rsidRPr="005A4784">
        <w:rPr>
          <w:sz w:val="28"/>
          <w:szCs w:val="28"/>
        </w:rPr>
        <w:t>толков</w:t>
      </w:r>
      <w:r>
        <w:rPr>
          <w:b/>
          <w:sz w:val="28"/>
          <w:szCs w:val="28"/>
        </w:rPr>
        <w:t xml:space="preserve"> </w:t>
      </w:r>
      <w:r w:rsidRPr="00775C71">
        <w:rPr>
          <w:sz w:val="28"/>
          <w:szCs w:val="28"/>
        </w:rPr>
        <w:t>в холле</w:t>
      </w:r>
      <w:r>
        <w:rPr>
          <w:sz w:val="28"/>
          <w:szCs w:val="28"/>
        </w:rPr>
        <w:t xml:space="preserve">; 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монтаж металлической решетки, отделочные </w:t>
      </w:r>
      <w:r w:rsidRPr="00F811E5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стен и потолков,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тромонтажные работы, работы по окраске </w:t>
      </w:r>
      <w:r w:rsidRPr="00F811E5">
        <w:rPr>
          <w:sz w:val="28"/>
          <w:szCs w:val="28"/>
        </w:rPr>
        <w:t>трубопроводов отопления</w:t>
      </w:r>
      <w:r>
        <w:rPr>
          <w:sz w:val="28"/>
          <w:szCs w:val="28"/>
        </w:rPr>
        <w:t>, устройс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 подвесного потолка в гардеробной (раздева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ка);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отделочные </w:t>
      </w:r>
      <w:r w:rsidRPr="00F811E5">
        <w:rPr>
          <w:sz w:val="28"/>
          <w:szCs w:val="28"/>
        </w:rPr>
        <w:t>р</w:t>
      </w:r>
      <w:r w:rsidRPr="00F811E5">
        <w:rPr>
          <w:sz w:val="28"/>
          <w:szCs w:val="28"/>
        </w:rPr>
        <w:t>а</w:t>
      </w:r>
      <w:r w:rsidRPr="00F811E5">
        <w:rPr>
          <w:sz w:val="28"/>
          <w:szCs w:val="28"/>
        </w:rPr>
        <w:t xml:space="preserve">боты </w:t>
      </w:r>
      <w:r>
        <w:rPr>
          <w:sz w:val="28"/>
          <w:szCs w:val="28"/>
        </w:rPr>
        <w:t xml:space="preserve">стен и потолков, электромонтажные работы, работы по окраске </w:t>
      </w:r>
      <w:r w:rsidRPr="00F811E5">
        <w:rPr>
          <w:sz w:val="28"/>
          <w:szCs w:val="28"/>
        </w:rPr>
        <w:t>трубопроводов отопления</w:t>
      </w:r>
      <w:r>
        <w:rPr>
          <w:sz w:val="28"/>
          <w:szCs w:val="28"/>
        </w:rPr>
        <w:t xml:space="preserve"> и радиаторов в тренажерном зале; 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санитарно-технические работы в помещении перед столовой (установка моек в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стве 4). </w:t>
      </w:r>
    </w:p>
    <w:p w:rsidR="00E3209B" w:rsidRPr="0079517D" w:rsidRDefault="00E3209B" w:rsidP="00B9242A">
      <w:pPr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   С учетом вышеизложенного, перечисленные работы неправомерно включ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в дефектную ведомость, локальные сметные расчеты для их выполнения в рамках реализации данной Программы и, следовательно, оплачены подрядной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зации на основании актов о приемке выполненных работ №КС-2. 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Pr="00BA486F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приблизительной </w:t>
      </w:r>
      <w:r w:rsidRPr="00BA486F">
        <w:rPr>
          <w:sz w:val="28"/>
          <w:szCs w:val="28"/>
        </w:rPr>
        <w:t>оценке Счётной палаты</w:t>
      </w:r>
      <w:r>
        <w:t xml:space="preserve"> </w:t>
      </w:r>
      <w:r w:rsidRPr="00BA486F">
        <w:rPr>
          <w:sz w:val="28"/>
          <w:szCs w:val="28"/>
        </w:rPr>
        <w:t>на</w:t>
      </w:r>
      <w:r w:rsidRPr="00402F16">
        <w:rPr>
          <w:sz w:val="28"/>
          <w:szCs w:val="28"/>
        </w:rPr>
        <w:t xml:space="preserve"> проведение «</w:t>
      </w:r>
      <w:r>
        <w:rPr>
          <w:sz w:val="28"/>
          <w:szCs w:val="28"/>
        </w:rPr>
        <w:t>таких</w:t>
      </w:r>
      <w:r w:rsidRPr="00402F1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работ МАОУ СОШ №1 необоснованно </w:t>
      </w:r>
      <w:r w:rsidRPr="00402F16">
        <w:rPr>
          <w:sz w:val="28"/>
          <w:szCs w:val="28"/>
        </w:rPr>
        <w:t xml:space="preserve">было затрачено </w:t>
      </w:r>
      <w:r>
        <w:rPr>
          <w:sz w:val="28"/>
          <w:szCs w:val="28"/>
        </w:rPr>
        <w:t xml:space="preserve">737,2 </w:t>
      </w:r>
      <w:r w:rsidRPr="00402F16">
        <w:rPr>
          <w:sz w:val="28"/>
          <w:szCs w:val="28"/>
        </w:rPr>
        <w:t xml:space="preserve">тыс. рублей  или </w:t>
      </w:r>
      <w:r>
        <w:rPr>
          <w:sz w:val="28"/>
          <w:szCs w:val="28"/>
        </w:rPr>
        <w:t>43,1</w:t>
      </w:r>
      <w:r w:rsidRPr="00402F16">
        <w:rPr>
          <w:sz w:val="28"/>
          <w:szCs w:val="28"/>
        </w:rPr>
        <w:t xml:space="preserve"> процентов от общей </w:t>
      </w:r>
      <w:r>
        <w:rPr>
          <w:sz w:val="28"/>
          <w:szCs w:val="28"/>
        </w:rPr>
        <w:t xml:space="preserve">сметной </w:t>
      </w:r>
      <w:r w:rsidRPr="00402F16">
        <w:rPr>
          <w:sz w:val="28"/>
          <w:szCs w:val="28"/>
        </w:rPr>
        <w:t>стоимости работ</w:t>
      </w:r>
      <w:r>
        <w:rPr>
          <w:sz w:val="28"/>
          <w:szCs w:val="28"/>
        </w:rPr>
        <w:t>,</w:t>
      </w:r>
      <w:r w:rsidRPr="003D5D9E">
        <w:rPr>
          <w:sz w:val="28"/>
          <w:szCs w:val="28"/>
        </w:rPr>
        <w:t xml:space="preserve"> </w:t>
      </w:r>
      <w:r w:rsidRPr="00402F16">
        <w:rPr>
          <w:sz w:val="28"/>
          <w:szCs w:val="28"/>
        </w:rPr>
        <w:t xml:space="preserve">из которых </w:t>
      </w:r>
      <w:r>
        <w:rPr>
          <w:sz w:val="28"/>
          <w:szCs w:val="28"/>
        </w:rPr>
        <w:t>427,6</w:t>
      </w:r>
      <w:r w:rsidRPr="00402F16">
        <w:rPr>
          <w:sz w:val="28"/>
          <w:szCs w:val="28"/>
        </w:rPr>
        <w:t xml:space="preserve"> тыс. рублей - средства </w:t>
      </w:r>
      <w:r>
        <w:rPr>
          <w:sz w:val="28"/>
          <w:szCs w:val="28"/>
        </w:rPr>
        <w:t xml:space="preserve">федерального </w:t>
      </w:r>
      <w:r w:rsidRPr="00402F16">
        <w:rPr>
          <w:sz w:val="28"/>
          <w:szCs w:val="28"/>
        </w:rPr>
        <w:t xml:space="preserve">бюджета, </w:t>
      </w:r>
      <w:r>
        <w:rPr>
          <w:sz w:val="28"/>
          <w:szCs w:val="28"/>
        </w:rPr>
        <w:t>262,4</w:t>
      </w:r>
      <w:r w:rsidRPr="00402F16">
        <w:rPr>
          <w:sz w:val="28"/>
          <w:szCs w:val="28"/>
        </w:rPr>
        <w:t xml:space="preserve"> тыс. рублей - средства </w:t>
      </w:r>
      <w:r>
        <w:rPr>
          <w:sz w:val="28"/>
          <w:szCs w:val="28"/>
        </w:rPr>
        <w:t xml:space="preserve">областного </w:t>
      </w:r>
      <w:r w:rsidRPr="00402F16">
        <w:rPr>
          <w:sz w:val="28"/>
          <w:szCs w:val="28"/>
        </w:rPr>
        <w:t>бю</w:t>
      </w:r>
      <w:r w:rsidRPr="00402F16">
        <w:rPr>
          <w:sz w:val="28"/>
          <w:szCs w:val="28"/>
        </w:rPr>
        <w:t>д</w:t>
      </w:r>
      <w:r w:rsidRPr="00402F16">
        <w:rPr>
          <w:sz w:val="28"/>
          <w:szCs w:val="28"/>
        </w:rPr>
        <w:t>жета</w:t>
      </w:r>
      <w:r>
        <w:rPr>
          <w:bCs/>
          <w:sz w:val="28"/>
          <w:szCs w:val="28"/>
        </w:rPr>
        <w:t>, 47,2 тыс. рублей – средства бюджета муниципального района</w:t>
      </w:r>
      <w:r>
        <w:rPr>
          <w:sz w:val="28"/>
          <w:szCs w:val="28"/>
        </w:rPr>
        <w:t>.</w:t>
      </w:r>
    </w:p>
    <w:p w:rsidR="00E3209B" w:rsidRDefault="00E3209B" w:rsidP="00B9242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соответствии со статьей 306.4 Бюджетного кодекса РФ данный факт кла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сифицируется, как нецелевое использование бюджетных средств, выр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зившееся в направлении </w:t>
      </w:r>
      <w:r>
        <w:rPr>
          <w:sz w:val="28"/>
          <w:szCs w:val="28"/>
        </w:rPr>
        <w:t>средств бюджетов и оплате денежных обязательств в целях, не соответствующих целям, определенным Решением о бюджете,</w:t>
      </w:r>
      <w:r w:rsidRPr="00BD057D">
        <w:rPr>
          <w:sz w:val="28"/>
          <w:szCs w:val="28"/>
        </w:rPr>
        <w:t xml:space="preserve"> </w:t>
      </w:r>
      <w:r>
        <w:rPr>
          <w:sz w:val="28"/>
          <w:szCs w:val="28"/>
        </w:rPr>
        <w:t>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шением и Программой.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018A0">
        <w:rPr>
          <w:sz w:val="28"/>
          <w:szCs w:val="28"/>
        </w:rPr>
        <w:t xml:space="preserve"> </w:t>
      </w:r>
      <w:r>
        <w:rPr>
          <w:sz w:val="28"/>
          <w:szCs w:val="28"/>
        </w:rPr>
        <w:t>При выполнении подрядчиком ремонтных работ проверкой также устано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лены случаи подмены материалов, не предусмотренных дефек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ведомостью и локальными сметными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четами, так:</w:t>
      </w:r>
    </w:p>
    <w:p w:rsidR="00E3209B" w:rsidRPr="00B9242A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D71F03">
        <w:rPr>
          <w:sz w:val="28"/>
          <w:szCs w:val="28"/>
        </w:rPr>
        <w:t>во входной</w:t>
      </w:r>
      <w:r>
        <w:rPr>
          <w:sz w:val="28"/>
          <w:szCs w:val="28"/>
        </w:rPr>
        <w:t xml:space="preserve"> </w:t>
      </w:r>
      <w:r w:rsidRPr="00D71F03">
        <w:rPr>
          <w:sz w:val="28"/>
          <w:szCs w:val="28"/>
        </w:rPr>
        <w:t>группе преду</w:t>
      </w:r>
      <w:r>
        <w:rPr>
          <w:sz w:val="28"/>
          <w:szCs w:val="28"/>
        </w:rPr>
        <w:t>сматривалась</w:t>
      </w:r>
      <w:r w:rsidRPr="00D71F03">
        <w:rPr>
          <w:sz w:val="28"/>
          <w:szCs w:val="28"/>
        </w:rPr>
        <w:t xml:space="preserve"> установка блоков дверных </w:t>
      </w:r>
      <w:r>
        <w:rPr>
          <w:sz w:val="28"/>
          <w:szCs w:val="28"/>
        </w:rPr>
        <w:t>металл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ческих, тогда как фактически установлены металлопластиковые блоки; 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при отделочных работах стен тренажерного зала предусматривалась обл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цовка стен ДСП ламинированным, тогда как фактически осуществлена обл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цовка стен иным материалом.                       </w:t>
      </w:r>
    </w:p>
    <w:p w:rsidR="00E3209B" w:rsidRPr="00A01E0D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0C158B">
        <w:t>Тренажер</w:t>
      </w:r>
      <w:r>
        <w:t>ный зал</w:t>
      </w:r>
      <w:r w:rsidRPr="000C158B">
        <w:t xml:space="preserve">                    </w:t>
      </w:r>
      <w:r>
        <w:rPr>
          <w:sz w:val="28"/>
          <w:szCs w:val="28"/>
        </w:rPr>
        <w:t xml:space="preserve">                         </w:t>
      </w:r>
    </w:p>
    <w:p w:rsidR="00E3209B" w:rsidRDefault="00E3209B" w:rsidP="00B9242A">
      <w:pPr>
        <w:jc w:val="both"/>
      </w:pPr>
      <w:r>
        <w:t xml:space="preserve">                                                             </w:t>
      </w:r>
      <w:r w:rsidRPr="00510407">
        <w:rPr>
          <w:b/>
        </w:rPr>
        <w:t xml:space="preserve"> </w:t>
      </w:r>
      <w:r>
        <w:t xml:space="preserve"> </w:t>
      </w:r>
      <w:r w:rsidRPr="003E696A">
        <w:pict>
          <v:shape id="_x0000_i1030" type="#_x0000_t75" style="width:225.75pt;height:140.25pt">
            <v:imagedata r:id="rId17" o:title=""/>
          </v:shape>
        </w:pict>
      </w:r>
    </w:p>
    <w:p w:rsidR="00E3209B" w:rsidRPr="00995CDE" w:rsidRDefault="00E3209B" w:rsidP="00B9242A">
      <w:pPr>
        <w:jc w:val="both"/>
      </w:pPr>
      <w:r w:rsidRPr="00995CDE">
        <w:t xml:space="preserve">       </w:t>
      </w:r>
    </w:p>
    <w:p w:rsidR="00E3209B" w:rsidRDefault="00E3209B" w:rsidP="00B9242A">
      <w:pPr>
        <w:jc w:val="both"/>
        <w:rPr>
          <w:sz w:val="28"/>
          <w:szCs w:val="28"/>
        </w:rPr>
      </w:pPr>
      <w:r w:rsidRPr="00EB0F9B">
        <w:rPr>
          <w:sz w:val="28"/>
          <w:szCs w:val="28"/>
        </w:rPr>
        <w:t xml:space="preserve">     Перечисленные факты привели к необоснованной выгоде подрядной орган</w:t>
      </w:r>
      <w:r w:rsidRPr="00EB0F9B">
        <w:rPr>
          <w:sz w:val="28"/>
          <w:szCs w:val="28"/>
        </w:rPr>
        <w:t>и</w:t>
      </w:r>
      <w:r w:rsidRPr="00EB0F9B">
        <w:rPr>
          <w:sz w:val="28"/>
          <w:szCs w:val="28"/>
        </w:rPr>
        <w:t>зации</w:t>
      </w:r>
      <w:r>
        <w:rPr>
          <w:sz w:val="28"/>
          <w:szCs w:val="28"/>
        </w:rPr>
        <w:t>.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 w:rsidRPr="00742707">
        <w:rPr>
          <w:sz w:val="28"/>
          <w:szCs w:val="28"/>
        </w:rPr>
        <w:t>В период проверки на основании приказа директора МАОУ</w:t>
      </w:r>
      <w:r>
        <w:rPr>
          <w:sz w:val="28"/>
          <w:szCs w:val="28"/>
        </w:rPr>
        <w:t xml:space="preserve"> СОШ</w:t>
      </w:r>
      <w:r w:rsidRPr="00742707">
        <w:rPr>
          <w:sz w:val="28"/>
          <w:szCs w:val="28"/>
        </w:rPr>
        <w:t xml:space="preserve"> №1 </w:t>
      </w:r>
      <w:r>
        <w:rPr>
          <w:sz w:val="28"/>
          <w:szCs w:val="28"/>
        </w:rPr>
        <w:t>Мох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</w:t>
      </w:r>
      <w:r w:rsidRPr="007427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И. С.</w:t>
      </w:r>
      <w:r w:rsidRPr="00742707">
        <w:rPr>
          <w:sz w:val="28"/>
          <w:szCs w:val="28"/>
        </w:rPr>
        <w:t xml:space="preserve"> от 2</w:t>
      </w:r>
      <w:r>
        <w:rPr>
          <w:sz w:val="28"/>
          <w:szCs w:val="28"/>
        </w:rPr>
        <w:t>4</w:t>
      </w:r>
      <w:r w:rsidRPr="00742707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742707">
        <w:rPr>
          <w:sz w:val="28"/>
          <w:szCs w:val="28"/>
        </w:rPr>
        <w:t>.2014 г. №</w:t>
      </w:r>
      <w:r>
        <w:rPr>
          <w:sz w:val="28"/>
          <w:szCs w:val="28"/>
        </w:rPr>
        <w:t>69</w:t>
      </w:r>
      <w:r w:rsidRPr="00742707">
        <w:rPr>
          <w:sz w:val="28"/>
          <w:szCs w:val="28"/>
        </w:rPr>
        <w:t xml:space="preserve"> «О</w:t>
      </w:r>
      <w:r>
        <w:rPr>
          <w:sz w:val="28"/>
          <w:szCs w:val="28"/>
        </w:rPr>
        <w:t>б инвентаризации</w:t>
      </w:r>
      <w:r w:rsidRPr="00742707">
        <w:rPr>
          <w:sz w:val="28"/>
          <w:szCs w:val="28"/>
        </w:rPr>
        <w:t>» проведен</w:t>
      </w:r>
      <w:r>
        <w:rPr>
          <w:sz w:val="28"/>
          <w:szCs w:val="28"/>
        </w:rPr>
        <w:t>а</w:t>
      </w:r>
      <w:r w:rsidRPr="00742707">
        <w:rPr>
          <w:sz w:val="28"/>
          <w:szCs w:val="28"/>
        </w:rPr>
        <w:t xml:space="preserve"> инвента</w:t>
      </w:r>
      <w:r>
        <w:rPr>
          <w:sz w:val="28"/>
          <w:szCs w:val="28"/>
        </w:rPr>
        <w:t>риз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 работ, </w:t>
      </w:r>
      <w:r w:rsidRPr="00742707">
        <w:rPr>
          <w:sz w:val="28"/>
          <w:szCs w:val="28"/>
        </w:rPr>
        <w:t>выполненных</w:t>
      </w:r>
      <w:r>
        <w:rPr>
          <w:sz w:val="28"/>
          <w:szCs w:val="28"/>
        </w:rPr>
        <w:t xml:space="preserve"> подрядной организацией ЗАО «Вишерстрой»</w:t>
      </w:r>
      <w:r w:rsidRPr="00742707">
        <w:rPr>
          <w:sz w:val="28"/>
          <w:szCs w:val="28"/>
        </w:rPr>
        <w:t xml:space="preserve">. </w:t>
      </w:r>
    </w:p>
    <w:p w:rsidR="00E3209B" w:rsidRDefault="00E3209B" w:rsidP="00B9242A">
      <w:pPr>
        <w:ind w:firstLine="360"/>
        <w:jc w:val="both"/>
        <w:rPr>
          <w:sz w:val="28"/>
          <w:szCs w:val="28"/>
        </w:rPr>
      </w:pPr>
      <w:r w:rsidRPr="00742707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>проведенного виз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ального выборочного осмотра элементов объекта </w:t>
      </w:r>
      <w:r w:rsidRPr="00742707">
        <w:rPr>
          <w:sz w:val="28"/>
          <w:szCs w:val="28"/>
          <w:lang w:val="en-US"/>
        </w:rPr>
        <w:t>c</w:t>
      </w:r>
      <w:r w:rsidRPr="00742707">
        <w:rPr>
          <w:sz w:val="28"/>
          <w:szCs w:val="28"/>
        </w:rPr>
        <w:t xml:space="preserve"> отражением в фотофиксации</w:t>
      </w:r>
      <w:r>
        <w:rPr>
          <w:sz w:val="28"/>
          <w:szCs w:val="28"/>
        </w:rPr>
        <w:t xml:space="preserve"> были выявлены отклонения (Прилож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1). Так, в тренажерном зале вместо установки четырех штук штепсельных розеток </w:t>
      </w:r>
      <w:r w:rsidRPr="00B94B2C">
        <w:rPr>
          <w:b/>
          <w:sz w:val="28"/>
          <w:szCs w:val="28"/>
        </w:rPr>
        <w:t>утопленного типа</w:t>
      </w:r>
      <w:r>
        <w:rPr>
          <w:sz w:val="28"/>
          <w:szCs w:val="28"/>
        </w:rPr>
        <w:t xml:space="preserve"> фактически установлена </w:t>
      </w:r>
      <w:r w:rsidRPr="009D1798">
        <w:rPr>
          <w:b/>
          <w:sz w:val="28"/>
          <w:szCs w:val="28"/>
        </w:rPr>
        <w:t>одна двойная наружная</w:t>
      </w:r>
      <w:r>
        <w:rPr>
          <w:sz w:val="28"/>
          <w:szCs w:val="28"/>
        </w:rPr>
        <w:t xml:space="preserve">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зетка; в раздевалке вместо установки в подвесных потолках 6 светильников, установл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 4 светильника.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2722D7">
        <w:t xml:space="preserve">Тренажерный зал </w:t>
      </w:r>
      <w:r>
        <w:rPr>
          <w:sz w:val="28"/>
          <w:szCs w:val="28"/>
        </w:rPr>
        <w:t xml:space="preserve">                                            </w:t>
      </w:r>
      <w:r w:rsidRPr="002722D7">
        <w:t>Раздевалка</w:t>
      </w:r>
    </w:p>
    <w:p w:rsidR="00E3209B" w:rsidRDefault="00E3209B" w:rsidP="00B9242A">
      <w:pPr>
        <w:jc w:val="both"/>
      </w:pPr>
      <w:r>
        <w:rPr>
          <w:noProof/>
        </w:rPr>
        <w:pict>
          <v:line id="_x0000_s1036" style="position:absolute;left:0;text-align:left;flip:y;z-index:251651584" from="1in,77.2pt" to="90pt,132.2pt">
            <v:stroke endarrow="block"/>
          </v:line>
        </w:pict>
      </w:r>
      <w:r>
        <w:rPr>
          <w:noProof/>
        </w:rPr>
        <w:pict>
          <v:line id="_x0000_s1037" style="position:absolute;left:0;text-align:left;flip:x y;z-index:251653632" from="297pt,87.2pt" to="333pt,150.2pt">
            <v:stroke endarrow="block"/>
          </v:line>
        </w:pict>
      </w:r>
      <w:r>
        <w:rPr>
          <w:noProof/>
        </w:rPr>
        <w:pict>
          <v:line id="_x0000_s1038" style="position:absolute;left:0;text-align:left;flip:y;z-index:251652608" from="342pt,96.2pt" to="378pt,150.2pt">
            <v:stroke endarrow="block"/>
          </v:line>
        </w:pict>
      </w:r>
      <w:r w:rsidRPr="003E696A">
        <w:pict>
          <v:shape id="_x0000_i1031" type="#_x0000_t75" style="width:206.25pt;height:140.25pt">
            <v:imagedata r:id="rId18" o:title=""/>
          </v:shape>
        </w:pict>
      </w:r>
      <w:r>
        <w:t xml:space="preserve">       </w:t>
      </w:r>
      <w:r w:rsidRPr="00270A98">
        <w:rPr>
          <w:lang w:val="en-US"/>
        </w:rPr>
        <w:pict>
          <v:shape id="_x0000_i1032" type="#_x0000_t75" style="width:204.75pt;height:134.25pt">
            <v:imagedata r:id="rId19" o:title=""/>
          </v:shape>
        </w:pict>
      </w:r>
      <w:r>
        <w:t xml:space="preserve">          </w:t>
      </w:r>
    </w:p>
    <w:p w:rsidR="00E3209B" w:rsidRDefault="00E3209B" w:rsidP="00B9242A">
      <w:pPr>
        <w:jc w:val="both"/>
      </w:pPr>
    </w:p>
    <w:p w:rsidR="00E3209B" w:rsidRDefault="00E3209B" w:rsidP="00B9242A">
      <w:pPr>
        <w:jc w:val="both"/>
        <w:rPr>
          <w:sz w:val="28"/>
          <w:szCs w:val="28"/>
        </w:rPr>
      </w:pPr>
      <w:r w:rsidRPr="00BC1B9B">
        <w:rPr>
          <w:sz w:val="28"/>
          <w:szCs w:val="28"/>
        </w:rPr>
        <w:t xml:space="preserve">     </w:t>
      </w:r>
      <w:r>
        <w:rPr>
          <w:sz w:val="28"/>
          <w:szCs w:val="28"/>
        </w:rPr>
        <w:t>Таким образом, в</w:t>
      </w:r>
      <w:r w:rsidRPr="00BC1B9B">
        <w:rPr>
          <w:sz w:val="28"/>
          <w:szCs w:val="28"/>
        </w:rPr>
        <w:t>ся безбарьерная «модернизация» объекта образования о</w:t>
      </w:r>
      <w:r w:rsidRPr="00BC1B9B">
        <w:rPr>
          <w:sz w:val="28"/>
          <w:szCs w:val="28"/>
        </w:rPr>
        <w:t>г</w:t>
      </w:r>
      <w:r w:rsidRPr="00BC1B9B">
        <w:rPr>
          <w:sz w:val="28"/>
          <w:szCs w:val="28"/>
        </w:rPr>
        <w:t xml:space="preserve">раничилась выполнением трех </w:t>
      </w:r>
      <w:r>
        <w:rPr>
          <w:sz w:val="28"/>
          <w:szCs w:val="28"/>
        </w:rPr>
        <w:t xml:space="preserve">необходимых </w:t>
      </w:r>
      <w:r w:rsidRPr="00BC1B9B">
        <w:rPr>
          <w:sz w:val="28"/>
          <w:szCs w:val="28"/>
        </w:rPr>
        <w:t>мероприятий.</w:t>
      </w:r>
      <w:r>
        <w:rPr>
          <w:sz w:val="28"/>
          <w:szCs w:val="28"/>
        </w:rPr>
        <w:t xml:space="preserve"> </w:t>
      </w:r>
      <w:r w:rsidRPr="00CC1F8B">
        <w:rPr>
          <w:sz w:val="28"/>
          <w:szCs w:val="28"/>
        </w:rPr>
        <w:t>Условия, обеспеч</w:t>
      </w:r>
      <w:r w:rsidRPr="00CC1F8B">
        <w:rPr>
          <w:sz w:val="28"/>
          <w:szCs w:val="28"/>
        </w:rPr>
        <w:t>и</w:t>
      </w:r>
      <w:r w:rsidRPr="00CC1F8B">
        <w:rPr>
          <w:sz w:val="28"/>
          <w:szCs w:val="28"/>
        </w:rPr>
        <w:t>вающие доступность образовательного учреждения для детей-инвалидов</w:t>
      </w:r>
      <w:r>
        <w:rPr>
          <w:sz w:val="28"/>
          <w:szCs w:val="28"/>
        </w:rPr>
        <w:t>,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ностью не сформированы,</w:t>
      </w:r>
      <w:r w:rsidRPr="00C97BBA">
        <w:rPr>
          <w:sz w:val="28"/>
          <w:szCs w:val="28"/>
        </w:rPr>
        <w:t xml:space="preserve"> </w:t>
      </w:r>
      <w:r w:rsidRPr="00F922B9">
        <w:rPr>
          <w:sz w:val="28"/>
          <w:szCs w:val="28"/>
        </w:rPr>
        <w:t xml:space="preserve">что в свою очередь </w:t>
      </w:r>
      <w:r>
        <w:rPr>
          <w:sz w:val="28"/>
          <w:szCs w:val="28"/>
        </w:rPr>
        <w:t>лишает их права</w:t>
      </w:r>
      <w:r w:rsidRPr="00F922B9">
        <w:rPr>
          <w:sz w:val="28"/>
          <w:szCs w:val="28"/>
        </w:rPr>
        <w:t xml:space="preserve"> на беспрепятс</w:t>
      </w:r>
      <w:r w:rsidRPr="00F922B9">
        <w:rPr>
          <w:sz w:val="28"/>
          <w:szCs w:val="28"/>
        </w:rPr>
        <w:t>т</w:t>
      </w:r>
      <w:r w:rsidRPr="00F922B9">
        <w:rPr>
          <w:sz w:val="28"/>
          <w:szCs w:val="28"/>
        </w:rPr>
        <w:t>венное пользование</w:t>
      </w:r>
      <w:r>
        <w:rPr>
          <w:sz w:val="28"/>
          <w:szCs w:val="28"/>
        </w:rPr>
        <w:t xml:space="preserve"> объектом. </w:t>
      </w:r>
    </w:p>
    <w:p w:rsidR="00E3209B" w:rsidRDefault="00E3209B" w:rsidP="00B9242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Технические средства информации и телекоммуникации, так и остаются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тегориями права, не находя своего отражения в реальной жи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ни.</w:t>
      </w:r>
    </w:p>
    <w:p w:rsidR="00E3209B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Непродуманный и некомплексный подход к обеспечению безбарьерного доступа к объекту образования обусловлен отсутствием острой необходимости в адаптации здания школы под обучение детей с ограниченными возможност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вв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ду их малочисленности.</w:t>
      </w:r>
    </w:p>
    <w:p w:rsidR="00E3209B" w:rsidRDefault="00E3209B" w:rsidP="00B9242A">
      <w:pPr>
        <w:pStyle w:val="Default"/>
        <w:rPr>
          <w:b/>
          <w:sz w:val="28"/>
          <w:szCs w:val="28"/>
        </w:rPr>
      </w:pPr>
    </w:p>
    <w:p w:rsidR="00E3209B" w:rsidRDefault="00E3209B" w:rsidP="00B9242A">
      <w:pPr>
        <w:pStyle w:val="Default"/>
        <w:rPr>
          <w:b/>
          <w:sz w:val="28"/>
          <w:szCs w:val="28"/>
        </w:rPr>
      </w:pPr>
      <w:r w:rsidRPr="00DE1BBB">
        <w:rPr>
          <w:b/>
          <w:sz w:val="28"/>
          <w:szCs w:val="28"/>
        </w:rPr>
        <w:t xml:space="preserve">3.  </w:t>
      </w:r>
      <w:r>
        <w:rPr>
          <w:b/>
          <w:sz w:val="28"/>
          <w:szCs w:val="28"/>
        </w:rPr>
        <w:t>О</w:t>
      </w:r>
      <w:r w:rsidRPr="00DE1BBB">
        <w:rPr>
          <w:b/>
          <w:sz w:val="28"/>
          <w:szCs w:val="28"/>
        </w:rPr>
        <w:t>ценка эффективности использования бюджетных средств, выделе</w:t>
      </w:r>
      <w:r w:rsidRPr="00DE1BBB">
        <w:rPr>
          <w:b/>
          <w:sz w:val="28"/>
          <w:szCs w:val="28"/>
        </w:rPr>
        <w:t>н</w:t>
      </w:r>
      <w:r w:rsidRPr="00DE1BBB">
        <w:rPr>
          <w:b/>
          <w:sz w:val="28"/>
          <w:szCs w:val="28"/>
        </w:rPr>
        <w:t>ных на реализ</w:t>
      </w:r>
      <w:r>
        <w:rPr>
          <w:b/>
          <w:sz w:val="28"/>
          <w:szCs w:val="28"/>
        </w:rPr>
        <w:t>ацию Программы</w:t>
      </w:r>
    </w:p>
    <w:p w:rsidR="00E3209B" w:rsidRPr="00995F87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5F87">
        <w:rPr>
          <w:sz w:val="28"/>
          <w:szCs w:val="28"/>
        </w:rPr>
        <w:t>Эффективность  реализации  Программы за 201</w:t>
      </w:r>
      <w:r>
        <w:rPr>
          <w:sz w:val="28"/>
          <w:szCs w:val="28"/>
        </w:rPr>
        <w:t>2</w:t>
      </w:r>
      <w:r w:rsidRPr="00995F87">
        <w:rPr>
          <w:sz w:val="28"/>
          <w:szCs w:val="28"/>
        </w:rPr>
        <w:t xml:space="preserve"> год в соответствии с П</w:t>
      </w:r>
      <w:r w:rsidRPr="00995F87">
        <w:rPr>
          <w:sz w:val="28"/>
          <w:szCs w:val="28"/>
        </w:rPr>
        <w:t>о</w:t>
      </w:r>
      <w:r w:rsidRPr="00995F87">
        <w:rPr>
          <w:sz w:val="28"/>
          <w:szCs w:val="28"/>
        </w:rPr>
        <w:t xml:space="preserve">становлением от 6 сентября </w:t>
      </w:r>
      <w:smartTag w:uri="urn:schemas-microsoft-com:office:smarttags" w:element="metricconverter">
        <w:smartTagPr>
          <w:attr w:name="ProductID" w:val="2010 г"/>
        </w:smartTagPr>
        <w:r w:rsidRPr="00995F87">
          <w:rPr>
            <w:sz w:val="28"/>
            <w:szCs w:val="28"/>
          </w:rPr>
          <w:t>2010 г</w:t>
        </w:r>
      </w:smartTag>
      <w:r w:rsidRPr="00995F87">
        <w:rPr>
          <w:sz w:val="28"/>
          <w:szCs w:val="28"/>
        </w:rPr>
        <w:t xml:space="preserve">. N389 «О </w:t>
      </w:r>
      <w:r>
        <w:rPr>
          <w:sz w:val="28"/>
          <w:szCs w:val="28"/>
        </w:rPr>
        <w:t>р</w:t>
      </w:r>
      <w:r w:rsidRPr="00995F87">
        <w:rPr>
          <w:sz w:val="28"/>
          <w:szCs w:val="28"/>
        </w:rPr>
        <w:t>азработке и реализации райо</w:t>
      </w:r>
      <w:r w:rsidRPr="00995F87">
        <w:rPr>
          <w:sz w:val="28"/>
          <w:szCs w:val="28"/>
        </w:rPr>
        <w:t>н</w:t>
      </w:r>
      <w:r w:rsidRPr="00995F87">
        <w:rPr>
          <w:sz w:val="28"/>
          <w:szCs w:val="28"/>
        </w:rPr>
        <w:t>ных цел</w:t>
      </w:r>
      <w:r w:rsidRPr="00995F87">
        <w:rPr>
          <w:sz w:val="28"/>
          <w:szCs w:val="28"/>
        </w:rPr>
        <w:t>е</w:t>
      </w:r>
      <w:r w:rsidRPr="00995F87">
        <w:rPr>
          <w:sz w:val="28"/>
          <w:szCs w:val="28"/>
        </w:rPr>
        <w:t xml:space="preserve">вых программ и порядке проведения оценки их эффективности» по </w:t>
      </w:r>
      <w:r>
        <w:rPr>
          <w:sz w:val="28"/>
          <w:szCs w:val="28"/>
        </w:rPr>
        <w:t>оценке</w:t>
      </w:r>
      <w:r w:rsidRPr="00995F87">
        <w:rPr>
          <w:sz w:val="28"/>
          <w:szCs w:val="28"/>
        </w:rPr>
        <w:t xml:space="preserve"> экономическ</w:t>
      </w:r>
      <w:r w:rsidRPr="00995F87">
        <w:rPr>
          <w:sz w:val="28"/>
          <w:szCs w:val="28"/>
        </w:rPr>
        <w:t>о</w:t>
      </w:r>
      <w:r w:rsidRPr="00995F87">
        <w:rPr>
          <w:sz w:val="28"/>
          <w:szCs w:val="28"/>
        </w:rPr>
        <w:t>го комитета района составила 96 баллов.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03F32">
        <w:rPr>
          <w:sz w:val="28"/>
          <w:szCs w:val="28"/>
        </w:rPr>
        <w:t>Оценка эффективности ре</w:t>
      </w:r>
      <w:r>
        <w:rPr>
          <w:sz w:val="28"/>
          <w:szCs w:val="28"/>
        </w:rPr>
        <w:t xml:space="preserve">ализации Программы, основанная </w:t>
      </w:r>
      <w:r w:rsidRPr="00E03F32">
        <w:rPr>
          <w:sz w:val="28"/>
          <w:szCs w:val="28"/>
        </w:rPr>
        <w:t>на анализе в</w:t>
      </w:r>
      <w:r w:rsidRPr="00E03F32">
        <w:rPr>
          <w:sz w:val="28"/>
          <w:szCs w:val="28"/>
        </w:rPr>
        <w:t>ы</w:t>
      </w:r>
      <w:r w:rsidRPr="00E03F32">
        <w:rPr>
          <w:sz w:val="28"/>
          <w:szCs w:val="28"/>
        </w:rPr>
        <w:t>полнения цел</w:t>
      </w:r>
      <w:r w:rsidRPr="00E03F32">
        <w:rPr>
          <w:sz w:val="28"/>
          <w:szCs w:val="28"/>
        </w:rPr>
        <w:t>е</w:t>
      </w:r>
      <w:r w:rsidRPr="00E03F32">
        <w:rPr>
          <w:sz w:val="28"/>
          <w:szCs w:val="28"/>
        </w:rPr>
        <w:t xml:space="preserve">вых показателей, предусмотренных  в разделе </w:t>
      </w:r>
      <w:r w:rsidRPr="00E03F32">
        <w:rPr>
          <w:sz w:val="28"/>
          <w:szCs w:val="28"/>
          <w:lang w:val="en-US"/>
        </w:rPr>
        <w:t>III</w:t>
      </w:r>
      <w:r w:rsidRPr="00E03F32">
        <w:rPr>
          <w:sz w:val="28"/>
          <w:szCs w:val="28"/>
        </w:rPr>
        <w:t xml:space="preserve"> Программы, не производилась</w:t>
      </w:r>
      <w:r>
        <w:rPr>
          <w:sz w:val="28"/>
          <w:szCs w:val="28"/>
        </w:rPr>
        <w:t>.</w:t>
      </w:r>
    </w:p>
    <w:p w:rsidR="00E3209B" w:rsidRDefault="00E3209B" w:rsidP="00B9242A">
      <w:pPr>
        <w:jc w:val="both"/>
        <w:rPr>
          <w:sz w:val="28"/>
          <w:szCs w:val="28"/>
        </w:rPr>
      </w:pPr>
      <w:r w:rsidRPr="003267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267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 соответствии с Постановлением от 23.03.2012 №208 реализация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в 2012 году должна обеспечить получение следующих целевых показ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телей: </w:t>
      </w: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6120"/>
        <w:gridCol w:w="1260"/>
        <w:gridCol w:w="1440"/>
      </w:tblGrid>
      <w:tr w:rsidR="00E3209B" w:rsidRPr="000A130D" w:rsidTr="00B9242A">
        <w:trPr>
          <w:cantSplit/>
          <w:trHeight w:val="14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Наименование   показ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3209B" w:rsidRPr="000A130D" w:rsidTr="00B9242A">
        <w:trPr>
          <w:cantSplit/>
          <w:trHeight w:val="109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учреждений,  оборудо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ванных (д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оборудо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ванных)   присп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собле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ниями,   обеспечиваю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   дос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тупность в них  инвали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дов, от общего чи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ла уч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реждений   обра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зования   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3209B" w:rsidRPr="000A130D" w:rsidTr="00B9242A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Количество инвалидов,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получивших доступ  к Интернет-ресурсам  и п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 xml:space="preserve">чатным изданиям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209B" w:rsidRPr="000A130D" w:rsidTr="00B9242A">
        <w:trPr>
          <w:cantSplit/>
          <w:trHeight w:val="61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Доля инвалидов,  вовле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>ченных   в культу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но-массовые мероприятия, от общего числа  инвал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130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дов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09B" w:rsidRPr="000A130D" w:rsidRDefault="00E3209B" w:rsidP="00B9242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E3209B" w:rsidRPr="003E202D" w:rsidRDefault="00E3209B" w:rsidP="00B92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C5C3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3E202D">
        <w:rPr>
          <w:sz w:val="28"/>
          <w:szCs w:val="28"/>
        </w:rPr>
        <w:t>Дать объективную оценку эффективности использования бюджетных средств, выделенных на реализацию Программы, не представляется возмо</w:t>
      </w:r>
      <w:r w:rsidRPr="003E202D">
        <w:rPr>
          <w:sz w:val="28"/>
          <w:szCs w:val="28"/>
        </w:rPr>
        <w:t>ж</w:t>
      </w:r>
      <w:r w:rsidRPr="003E202D">
        <w:rPr>
          <w:sz w:val="28"/>
          <w:szCs w:val="28"/>
        </w:rPr>
        <w:t>ным по следующим основаниям:</w:t>
      </w:r>
    </w:p>
    <w:p w:rsidR="00E3209B" w:rsidRDefault="00E3209B" w:rsidP="00B9242A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3E202D">
        <w:rPr>
          <w:color w:val="000000"/>
          <w:sz w:val="28"/>
          <w:szCs w:val="28"/>
        </w:rPr>
        <w:t xml:space="preserve">- отсутствие четких планов </w:t>
      </w:r>
      <w:r>
        <w:rPr>
          <w:color w:val="000000"/>
          <w:sz w:val="28"/>
          <w:szCs w:val="28"/>
        </w:rPr>
        <w:t>(программ), приоритетности проведения мер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приятий </w:t>
      </w:r>
      <w:r w:rsidRPr="003E202D">
        <w:rPr>
          <w:color w:val="000000"/>
          <w:sz w:val="28"/>
          <w:szCs w:val="28"/>
        </w:rPr>
        <w:t>по созданию универсальной безбарьерной среды;</w:t>
      </w:r>
    </w:p>
    <w:p w:rsidR="00E3209B" w:rsidRDefault="00E3209B" w:rsidP="00B9242A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неактуальность планирования програм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ных мероприятий;</w:t>
      </w:r>
    </w:p>
    <w:p w:rsidR="00E3209B" w:rsidRDefault="00E3209B" w:rsidP="00B9242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  - имитационное, формальное осуществление проекта «Доступная среда»,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пускающее нарушения технических регламентов и по существу возвраща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 проблему барьерной среды к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ходной отметке;</w:t>
      </w:r>
    </w:p>
    <w:p w:rsidR="00E3209B" w:rsidRPr="003E202D" w:rsidRDefault="00E3209B" w:rsidP="00B9242A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отсутствие взаимосвязи между результативностью мероприятий, целями и объемами финансирования;</w:t>
      </w:r>
    </w:p>
    <w:p w:rsidR="00E3209B" w:rsidRDefault="00E3209B" w:rsidP="00B9242A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3E202D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нецелевой характер использования бюджетных средств. </w:t>
      </w:r>
    </w:p>
    <w:p w:rsidR="00E3209B" w:rsidRDefault="00E3209B" w:rsidP="00E1656E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</w:p>
    <w:p w:rsidR="00E3209B" w:rsidRDefault="00E3209B" w:rsidP="00E1656E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Pr="00DF2008">
        <w:rPr>
          <w:b/>
          <w:sz w:val="28"/>
          <w:szCs w:val="28"/>
        </w:rPr>
        <w:t>Выводы</w:t>
      </w:r>
    </w:p>
    <w:p w:rsidR="00E3209B" w:rsidRDefault="00E3209B" w:rsidP="00E1656E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522C0C">
        <w:rPr>
          <w:sz w:val="28"/>
          <w:szCs w:val="28"/>
        </w:rPr>
        <w:t xml:space="preserve">       Проверкой по </w:t>
      </w:r>
      <w:r w:rsidRPr="00E1656E">
        <w:rPr>
          <w:sz w:val="28"/>
          <w:szCs w:val="28"/>
        </w:rPr>
        <w:t>вопросу законности и результативности использования су</w:t>
      </w:r>
      <w:r w:rsidRPr="00E1656E">
        <w:rPr>
          <w:sz w:val="28"/>
          <w:szCs w:val="28"/>
        </w:rPr>
        <w:t>б</w:t>
      </w:r>
      <w:r w:rsidRPr="00E1656E">
        <w:rPr>
          <w:sz w:val="28"/>
          <w:szCs w:val="28"/>
        </w:rPr>
        <w:t>сидии в рамках реализации мероприятий государственной программы Росси</w:t>
      </w:r>
      <w:r w:rsidRPr="00E1656E">
        <w:rPr>
          <w:sz w:val="28"/>
          <w:szCs w:val="28"/>
        </w:rPr>
        <w:t>й</w:t>
      </w:r>
      <w:r w:rsidRPr="00E1656E">
        <w:rPr>
          <w:sz w:val="28"/>
          <w:szCs w:val="28"/>
        </w:rPr>
        <w:t>ской Федерации «Доступная среда 2011-2015 годы</w:t>
      </w:r>
      <w:r>
        <w:rPr>
          <w:sz w:val="28"/>
          <w:szCs w:val="28"/>
        </w:rPr>
        <w:t>»</w:t>
      </w:r>
      <w:r w:rsidRPr="00AE14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МАОУ СОШ №1 </w:t>
      </w:r>
      <w:r w:rsidRPr="00522C0C">
        <w:rPr>
          <w:sz w:val="28"/>
          <w:szCs w:val="28"/>
        </w:rPr>
        <w:t>выявл</w:t>
      </w:r>
      <w:r w:rsidRPr="00522C0C">
        <w:rPr>
          <w:sz w:val="28"/>
          <w:szCs w:val="28"/>
        </w:rPr>
        <w:t>е</w:t>
      </w:r>
      <w:r w:rsidRPr="00522C0C">
        <w:rPr>
          <w:sz w:val="28"/>
          <w:szCs w:val="28"/>
        </w:rPr>
        <w:t xml:space="preserve">но:  </w:t>
      </w:r>
    </w:p>
    <w:p w:rsidR="00E3209B" w:rsidRDefault="00E3209B" w:rsidP="00C04988">
      <w:pPr>
        <w:ind w:right="11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П</w:t>
      </w:r>
      <w:r w:rsidRPr="009B4A42">
        <w:rPr>
          <w:rFonts w:cs="Verdana"/>
          <w:sz w:val="28"/>
          <w:szCs w:val="28"/>
        </w:rPr>
        <w:t>роцесс создания в муниципальном образовании комиссии, занима</w:t>
      </w:r>
      <w:r w:rsidRPr="009B4A42">
        <w:rPr>
          <w:rFonts w:cs="Verdana"/>
          <w:sz w:val="28"/>
          <w:szCs w:val="28"/>
        </w:rPr>
        <w:t>ю</w:t>
      </w:r>
      <w:r w:rsidRPr="009B4A42">
        <w:rPr>
          <w:rFonts w:cs="Verdana"/>
          <w:sz w:val="28"/>
          <w:szCs w:val="28"/>
        </w:rPr>
        <w:t xml:space="preserve">щейся мониторингом объектов по проекту «Доступная среда» </w:t>
      </w:r>
      <w:r>
        <w:rPr>
          <w:rFonts w:cs="Verdana"/>
          <w:sz w:val="28"/>
          <w:szCs w:val="28"/>
        </w:rPr>
        <w:t xml:space="preserve">в 2012 году </w:t>
      </w:r>
      <w:r w:rsidRPr="009B4A42">
        <w:rPr>
          <w:rFonts w:cs="Verdana"/>
          <w:sz w:val="28"/>
          <w:szCs w:val="28"/>
        </w:rPr>
        <w:t>н</w:t>
      </w:r>
      <w:r w:rsidRPr="009B4A42">
        <w:rPr>
          <w:rFonts w:cs="Verdana"/>
          <w:sz w:val="28"/>
          <w:szCs w:val="28"/>
        </w:rPr>
        <w:t>о</w:t>
      </w:r>
      <w:r w:rsidRPr="009B4A42">
        <w:rPr>
          <w:rFonts w:cs="Verdana"/>
          <w:sz w:val="28"/>
          <w:szCs w:val="28"/>
        </w:rPr>
        <w:t>с</w:t>
      </w:r>
      <w:r>
        <w:rPr>
          <w:rFonts w:cs="Verdana"/>
          <w:sz w:val="28"/>
          <w:szCs w:val="28"/>
        </w:rPr>
        <w:t>ил</w:t>
      </w:r>
      <w:r w:rsidRPr="009B4A42">
        <w:rPr>
          <w:rFonts w:cs="Verdana"/>
          <w:sz w:val="28"/>
          <w:szCs w:val="28"/>
        </w:rPr>
        <w:t xml:space="preserve"> неуп</w:t>
      </w:r>
      <w:r w:rsidRPr="009B4A42">
        <w:rPr>
          <w:rFonts w:cs="Verdana"/>
          <w:sz w:val="28"/>
          <w:szCs w:val="28"/>
        </w:rPr>
        <w:t>о</w:t>
      </w:r>
      <w:r>
        <w:rPr>
          <w:rFonts w:cs="Verdana"/>
          <w:sz w:val="28"/>
          <w:szCs w:val="28"/>
        </w:rPr>
        <w:t>рядоченный характер;</w:t>
      </w:r>
    </w:p>
    <w:p w:rsidR="00E3209B" w:rsidRPr="00842A22" w:rsidRDefault="00E3209B" w:rsidP="00C04988">
      <w:pPr>
        <w:pStyle w:val="a"/>
        <w:ind w:firstLine="360"/>
        <w:rPr>
          <w:rFonts w:cs="Verdana"/>
          <w:b/>
        </w:rPr>
      </w:pPr>
      <w:r w:rsidRPr="00EE2D2C">
        <w:t xml:space="preserve"> </w:t>
      </w:r>
      <w:r>
        <w:t>2. Н</w:t>
      </w:r>
      <w:r>
        <w:rPr>
          <w:shd w:val="clear" w:color="auto" w:fill="FFFFFF"/>
        </w:rPr>
        <w:t>е предоставлен р</w:t>
      </w:r>
      <w:r w:rsidRPr="00842A22">
        <w:rPr>
          <w:rFonts w:cs="Verdana"/>
        </w:rPr>
        <w:t>аспорядительный документ</w:t>
      </w:r>
      <w:r>
        <w:rPr>
          <w:rFonts w:cs="Verdana"/>
        </w:rPr>
        <w:t>, определяющий</w:t>
      </w:r>
      <w:r w:rsidRPr="00842A22">
        <w:rPr>
          <w:rFonts w:cs="Verdana"/>
        </w:rPr>
        <w:t xml:space="preserve"> МАОУ СОШ №</w:t>
      </w:r>
      <w:r>
        <w:rPr>
          <w:rFonts w:cs="Verdana"/>
        </w:rPr>
        <w:t>1</w:t>
      </w:r>
      <w:r w:rsidRPr="00842A22">
        <w:rPr>
          <w:rFonts w:cs="Verdana"/>
        </w:rPr>
        <w:t xml:space="preserve"> </w:t>
      </w:r>
      <w:r>
        <w:rPr>
          <w:shd w:val="clear" w:color="auto" w:fill="FFFFFF"/>
        </w:rPr>
        <w:t>базовым образовательным учреждением в целях создания безбарье</w:t>
      </w:r>
      <w:r>
        <w:rPr>
          <w:shd w:val="clear" w:color="auto" w:fill="FFFFFF"/>
        </w:rPr>
        <w:t>р</w:t>
      </w:r>
      <w:r>
        <w:rPr>
          <w:shd w:val="clear" w:color="auto" w:fill="FFFFFF"/>
        </w:rPr>
        <w:t>ной среды;</w:t>
      </w:r>
    </w:p>
    <w:p w:rsidR="00E3209B" w:rsidRPr="00A02C12" w:rsidRDefault="00E3209B" w:rsidP="00C0498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C12">
        <w:rPr>
          <w:rFonts w:ascii="Times New Roman" w:hAnsi="Times New Roman" w:cs="Times New Roman"/>
          <w:sz w:val="28"/>
          <w:szCs w:val="28"/>
        </w:rPr>
        <w:t xml:space="preserve">      3. </w:t>
      </w:r>
      <w:r w:rsidRPr="00A02C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02C12">
        <w:rPr>
          <w:rFonts w:ascii="Times New Roman" w:hAnsi="Times New Roman" w:cs="Times New Roman"/>
          <w:sz w:val="28"/>
          <w:szCs w:val="28"/>
        </w:rPr>
        <w:t xml:space="preserve"> образовательном учреждении осуществлены мероприятия, не пред</w:t>
      </w:r>
      <w:r w:rsidRPr="00A02C12">
        <w:rPr>
          <w:rFonts w:ascii="Times New Roman" w:hAnsi="Times New Roman" w:cs="Times New Roman"/>
          <w:sz w:val="28"/>
          <w:szCs w:val="28"/>
        </w:rPr>
        <w:t>у</w:t>
      </w:r>
      <w:r w:rsidRPr="00A02C12">
        <w:rPr>
          <w:rFonts w:ascii="Times New Roman" w:hAnsi="Times New Roman" w:cs="Times New Roman"/>
          <w:sz w:val="28"/>
          <w:szCs w:val="28"/>
        </w:rPr>
        <w:t>смотренные районной целевой программой «Доступная среда в общеобразов</w:t>
      </w:r>
      <w:r w:rsidRPr="00A02C12">
        <w:rPr>
          <w:rFonts w:ascii="Times New Roman" w:hAnsi="Times New Roman" w:cs="Times New Roman"/>
          <w:sz w:val="28"/>
          <w:szCs w:val="28"/>
        </w:rPr>
        <w:t>а</w:t>
      </w:r>
      <w:r w:rsidRPr="00A02C12">
        <w:rPr>
          <w:rFonts w:ascii="Times New Roman" w:hAnsi="Times New Roman" w:cs="Times New Roman"/>
          <w:sz w:val="28"/>
          <w:szCs w:val="28"/>
        </w:rPr>
        <w:t>тельных учреждениях на 2012-2015 г</w:t>
      </w:r>
      <w:r w:rsidRPr="00A02C12">
        <w:rPr>
          <w:rFonts w:ascii="Times New Roman" w:hAnsi="Times New Roman" w:cs="Times New Roman"/>
          <w:sz w:val="28"/>
          <w:szCs w:val="28"/>
        </w:rPr>
        <w:t>о</w:t>
      </w:r>
      <w:r w:rsidRPr="00A02C12">
        <w:rPr>
          <w:rFonts w:ascii="Times New Roman" w:hAnsi="Times New Roman" w:cs="Times New Roman"/>
          <w:sz w:val="28"/>
          <w:szCs w:val="28"/>
        </w:rPr>
        <w:t>ды»;</w:t>
      </w:r>
    </w:p>
    <w:p w:rsidR="00E3209B" w:rsidRDefault="00E3209B" w:rsidP="00C04988">
      <w:pPr>
        <w:pStyle w:val="ConsPlusNormal"/>
        <w:ind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4. Проверка соблюдения законодательства при заключении договоров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явила многочисленные факты по отражению в них существенных условий;</w:t>
      </w:r>
    </w:p>
    <w:p w:rsidR="00E3209B" w:rsidRDefault="00E3209B" w:rsidP="00C04988">
      <w:pPr>
        <w:jc w:val="both"/>
        <w:rPr>
          <w:rStyle w:val="rvts6"/>
          <w:color w:val="000000"/>
          <w:sz w:val="28"/>
          <w:szCs w:val="28"/>
        </w:rPr>
      </w:pPr>
      <w:r>
        <w:rPr>
          <w:sz w:val="28"/>
          <w:szCs w:val="28"/>
        </w:rPr>
        <w:t xml:space="preserve">      5.</w:t>
      </w:r>
      <w:r w:rsidRPr="00A901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нарушение статьи 48 ГК РФ, пункта 5.8 ВСН 58-88(р), </w:t>
      </w:r>
      <w:r>
        <w:rPr>
          <w:rStyle w:val="rvts6"/>
          <w:color w:val="000000"/>
          <w:sz w:val="28"/>
          <w:szCs w:val="28"/>
        </w:rPr>
        <w:t>пункта 5 Пл</w:t>
      </w:r>
      <w:r>
        <w:rPr>
          <w:rStyle w:val="rvts6"/>
          <w:color w:val="000000"/>
          <w:sz w:val="28"/>
          <w:szCs w:val="28"/>
        </w:rPr>
        <w:t>а</w:t>
      </w:r>
      <w:r>
        <w:rPr>
          <w:rStyle w:val="rvts6"/>
          <w:color w:val="000000"/>
          <w:sz w:val="28"/>
          <w:szCs w:val="28"/>
        </w:rPr>
        <w:t xml:space="preserve">на мероприятий к приказу от </w:t>
      </w:r>
      <w:r w:rsidRPr="00825EEB">
        <w:rPr>
          <w:rFonts w:cs="Verdana"/>
          <w:sz w:val="28"/>
          <w:szCs w:val="28"/>
        </w:rPr>
        <w:t>10.02.2012г. №124</w:t>
      </w:r>
      <w:r w:rsidRPr="00A9019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на работы по капитальному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монту и реконструкции проектно-сметная документация не разрабатыв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лась и  не </w:t>
      </w:r>
      <w:r>
        <w:rPr>
          <w:rStyle w:val="rvts6"/>
          <w:color w:val="000000"/>
          <w:sz w:val="28"/>
          <w:szCs w:val="28"/>
        </w:rPr>
        <w:t>составлялась;</w:t>
      </w:r>
    </w:p>
    <w:p w:rsidR="00E3209B" w:rsidRDefault="00E3209B" w:rsidP="00C04988">
      <w:pPr>
        <w:jc w:val="both"/>
        <w:rPr>
          <w:rStyle w:val="rvts6"/>
          <w:color w:val="000000"/>
          <w:sz w:val="28"/>
          <w:szCs w:val="28"/>
        </w:rPr>
      </w:pPr>
      <w:r>
        <w:rPr>
          <w:rStyle w:val="rvts6"/>
          <w:color w:val="000000"/>
          <w:sz w:val="28"/>
          <w:szCs w:val="28"/>
        </w:rPr>
        <w:t xml:space="preserve">      6. Выявлено несоответствие между перечнем и объемом работ, предусмо</w:t>
      </w:r>
      <w:r>
        <w:rPr>
          <w:rStyle w:val="rvts6"/>
          <w:color w:val="000000"/>
          <w:sz w:val="28"/>
          <w:szCs w:val="28"/>
        </w:rPr>
        <w:t>т</w:t>
      </w:r>
      <w:r>
        <w:rPr>
          <w:rStyle w:val="rvts6"/>
          <w:color w:val="000000"/>
          <w:sz w:val="28"/>
          <w:szCs w:val="28"/>
        </w:rPr>
        <w:t>ренным дефектной ведомостью и локальными сметными расчетами;</w:t>
      </w:r>
    </w:p>
    <w:p w:rsidR="00E3209B" w:rsidRDefault="00E3209B" w:rsidP="00C04988">
      <w:pPr>
        <w:jc w:val="both"/>
        <w:rPr>
          <w:sz w:val="28"/>
          <w:szCs w:val="28"/>
        </w:rPr>
      </w:pPr>
      <w:r>
        <w:rPr>
          <w:rStyle w:val="rvts6"/>
          <w:color w:val="000000"/>
          <w:sz w:val="28"/>
          <w:szCs w:val="28"/>
        </w:rPr>
        <w:t xml:space="preserve">      7. </w:t>
      </w:r>
      <w:r>
        <w:rPr>
          <w:sz w:val="28"/>
          <w:szCs w:val="28"/>
        </w:rPr>
        <w:t xml:space="preserve">Проверкой </w:t>
      </w:r>
      <w:r w:rsidRPr="003060A3">
        <w:rPr>
          <w:sz w:val="28"/>
          <w:szCs w:val="28"/>
        </w:rPr>
        <w:t>документально</w:t>
      </w:r>
      <w:r>
        <w:rPr>
          <w:sz w:val="28"/>
          <w:szCs w:val="28"/>
        </w:rPr>
        <w:t>го</w:t>
      </w:r>
      <w:r w:rsidRPr="003060A3">
        <w:rPr>
          <w:sz w:val="28"/>
          <w:szCs w:val="28"/>
        </w:rPr>
        <w:t xml:space="preserve"> оформлени</w:t>
      </w:r>
      <w:r>
        <w:rPr>
          <w:sz w:val="28"/>
          <w:szCs w:val="28"/>
        </w:rPr>
        <w:t>я</w:t>
      </w:r>
      <w:r w:rsidRPr="003060A3">
        <w:rPr>
          <w:sz w:val="28"/>
          <w:szCs w:val="28"/>
        </w:rPr>
        <w:t xml:space="preserve"> ремонтных работ</w:t>
      </w:r>
      <w:r>
        <w:rPr>
          <w:sz w:val="28"/>
          <w:szCs w:val="28"/>
        </w:rPr>
        <w:t xml:space="preserve"> в</w:t>
      </w:r>
      <w:r>
        <w:rPr>
          <w:color w:val="000000"/>
          <w:sz w:val="28"/>
          <w:szCs w:val="28"/>
          <w:shd w:val="clear" w:color="auto" w:fill="FFFFFF"/>
        </w:rPr>
        <w:t>ыявлены о</w:t>
      </w:r>
      <w:r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 xml:space="preserve">дельные </w:t>
      </w:r>
      <w:r w:rsidRPr="002C34DA">
        <w:rPr>
          <w:sz w:val="28"/>
          <w:szCs w:val="28"/>
        </w:rPr>
        <w:t>нарушения</w:t>
      </w:r>
      <w:r>
        <w:rPr>
          <w:sz w:val="28"/>
          <w:szCs w:val="28"/>
        </w:rPr>
        <w:t xml:space="preserve"> в </w:t>
      </w:r>
      <w:r w:rsidRPr="002C34DA">
        <w:rPr>
          <w:sz w:val="28"/>
          <w:szCs w:val="28"/>
        </w:rPr>
        <w:t>соблюдени</w:t>
      </w:r>
      <w:r>
        <w:rPr>
          <w:sz w:val="28"/>
          <w:szCs w:val="28"/>
        </w:rPr>
        <w:t>и</w:t>
      </w:r>
      <w:r w:rsidRPr="002C34DA">
        <w:rPr>
          <w:sz w:val="28"/>
          <w:szCs w:val="28"/>
        </w:rPr>
        <w:t xml:space="preserve"> норм Федерального з</w:t>
      </w:r>
      <w:r w:rsidRPr="002C34DA">
        <w:rPr>
          <w:sz w:val="28"/>
          <w:szCs w:val="28"/>
        </w:rPr>
        <w:t>а</w:t>
      </w:r>
      <w:r w:rsidRPr="002C34DA">
        <w:rPr>
          <w:sz w:val="28"/>
          <w:szCs w:val="28"/>
        </w:rPr>
        <w:t>кона</w:t>
      </w:r>
      <w:r w:rsidRPr="002C34DA">
        <w:rPr>
          <w:color w:val="000000"/>
          <w:sz w:val="28"/>
          <w:szCs w:val="28"/>
          <w:shd w:val="clear" w:color="auto" w:fill="FFFFFF"/>
        </w:rPr>
        <w:t xml:space="preserve"> от </w:t>
      </w:r>
      <w:r w:rsidRPr="00C17010">
        <w:rPr>
          <w:sz w:val="28"/>
          <w:szCs w:val="28"/>
        </w:rPr>
        <w:t xml:space="preserve">21 ноября </w:t>
      </w:r>
      <w:smartTag w:uri="urn:schemas-microsoft-com:office:smarttags" w:element="metricconverter">
        <w:smartTagPr>
          <w:attr w:name="ProductID" w:val="1996 г"/>
        </w:smartTagPr>
        <w:r w:rsidRPr="00C17010">
          <w:rPr>
            <w:sz w:val="28"/>
            <w:szCs w:val="28"/>
          </w:rPr>
          <w:t>1996 г</w:t>
        </w:r>
      </w:smartTag>
      <w:r w:rsidRPr="00C17010">
        <w:rPr>
          <w:sz w:val="28"/>
          <w:szCs w:val="28"/>
        </w:rPr>
        <w:t>. №</w:t>
      </w:r>
      <w:r>
        <w:rPr>
          <w:sz w:val="28"/>
          <w:szCs w:val="28"/>
        </w:rPr>
        <w:t>1</w:t>
      </w:r>
      <w:r w:rsidRPr="00C17010">
        <w:rPr>
          <w:sz w:val="28"/>
          <w:szCs w:val="28"/>
        </w:rPr>
        <w:t>29-ФЗ</w:t>
      </w:r>
      <w:r>
        <w:rPr>
          <w:sz w:val="28"/>
          <w:szCs w:val="28"/>
        </w:rPr>
        <w:t xml:space="preserve"> </w:t>
      </w:r>
      <w:r w:rsidRPr="002C34DA">
        <w:rPr>
          <w:sz w:val="28"/>
          <w:szCs w:val="28"/>
        </w:rPr>
        <w:t>«</w:t>
      </w:r>
      <w:r w:rsidRPr="002C34DA">
        <w:rPr>
          <w:color w:val="000000"/>
          <w:sz w:val="28"/>
          <w:szCs w:val="28"/>
          <w:shd w:val="clear" w:color="auto" w:fill="FFFFFF"/>
        </w:rPr>
        <w:t>О бухгалтерском</w:t>
      </w:r>
      <w:r w:rsidRPr="0074183B">
        <w:rPr>
          <w:color w:val="000000"/>
          <w:sz w:val="28"/>
          <w:szCs w:val="28"/>
          <w:shd w:val="clear" w:color="auto" w:fill="FFFFFF"/>
        </w:rPr>
        <w:t xml:space="preserve"> учете»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0" w:history="1">
        <w:r>
          <w:rPr>
            <w:sz w:val="28"/>
            <w:szCs w:val="28"/>
          </w:rPr>
          <w:t>П</w:t>
        </w:r>
        <w:r w:rsidRPr="002C34DA">
          <w:rPr>
            <w:sz w:val="28"/>
            <w:szCs w:val="28"/>
          </w:rPr>
          <w:t>остановлени</w:t>
        </w:r>
      </w:hyperlink>
      <w:r w:rsidRPr="002C34DA">
        <w:rPr>
          <w:sz w:val="28"/>
          <w:szCs w:val="28"/>
        </w:rPr>
        <w:t>я</w:t>
      </w:r>
      <w:r w:rsidRPr="000A7C14">
        <w:rPr>
          <w:sz w:val="28"/>
          <w:szCs w:val="28"/>
        </w:rPr>
        <w:t xml:space="preserve"> Госкомстата Ро</w:t>
      </w:r>
      <w:r w:rsidRPr="000A7C14">
        <w:rPr>
          <w:sz w:val="28"/>
          <w:szCs w:val="28"/>
        </w:rPr>
        <w:t>с</w:t>
      </w:r>
      <w:r w:rsidRPr="000A7C14">
        <w:rPr>
          <w:sz w:val="28"/>
          <w:szCs w:val="28"/>
        </w:rPr>
        <w:t xml:space="preserve">сии от 11 ноября </w:t>
      </w:r>
      <w:smartTag w:uri="urn:schemas-microsoft-com:office:smarttags" w:element="metricconverter">
        <w:smartTagPr>
          <w:attr w:name="ProductID" w:val="1999 г"/>
        </w:smartTagPr>
        <w:r w:rsidRPr="000A7C14">
          <w:rPr>
            <w:sz w:val="28"/>
            <w:szCs w:val="28"/>
          </w:rPr>
          <w:t>1999 г</w:t>
        </w:r>
      </w:smartTag>
      <w:r w:rsidRPr="000A7C14">
        <w:rPr>
          <w:sz w:val="28"/>
          <w:szCs w:val="28"/>
        </w:rPr>
        <w:t>. N100 «Унифицированные формы первичной учетной док</w:t>
      </w:r>
      <w:r w:rsidRPr="000A7C14">
        <w:rPr>
          <w:sz w:val="28"/>
          <w:szCs w:val="28"/>
        </w:rPr>
        <w:t>у</w:t>
      </w:r>
      <w:r w:rsidRPr="000A7C14">
        <w:rPr>
          <w:sz w:val="28"/>
          <w:szCs w:val="28"/>
        </w:rPr>
        <w:t>ментации по учету работ в к</w:t>
      </w:r>
      <w:r>
        <w:rPr>
          <w:sz w:val="28"/>
          <w:szCs w:val="28"/>
        </w:rPr>
        <w:t>а</w:t>
      </w:r>
      <w:r w:rsidRPr="000A7C14">
        <w:rPr>
          <w:sz w:val="28"/>
          <w:szCs w:val="28"/>
        </w:rPr>
        <w:t>питальном строител</w:t>
      </w:r>
      <w:r w:rsidRPr="000A7C14">
        <w:rPr>
          <w:sz w:val="28"/>
          <w:szCs w:val="28"/>
        </w:rPr>
        <w:t>ь</w:t>
      </w:r>
      <w:r w:rsidRPr="000A7C14">
        <w:rPr>
          <w:sz w:val="28"/>
          <w:szCs w:val="28"/>
        </w:rPr>
        <w:t>стве и ремонтно-строительных работ</w:t>
      </w:r>
      <w:r>
        <w:rPr>
          <w:sz w:val="28"/>
          <w:szCs w:val="28"/>
        </w:rPr>
        <w:t>, П</w:t>
      </w:r>
      <w:r w:rsidRPr="00363C66">
        <w:rPr>
          <w:sz w:val="28"/>
          <w:szCs w:val="28"/>
        </w:rPr>
        <w:t>остановления Госкомстата Российской Ф</w:t>
      </w:r>
      <w:r w:rsidRPr="00363C66">
        <w:rPr>
          <w:sz w:val="28"/>
          <w:szCs w:val="28"/>
        </w:rPr>
        <w:t>е</w:t>
      </w:r>
      <w:r w:rsidRPr="00363C66">
        <w:rPr>
          <w:sz w:val="28"/>
          <w:szCs w:val="28"/>
        </w:rPr>
        <w:t>дерации от 21.01.2003 №7«Об утверждении унифицированных форм первичной уче</w:t>
      </w:r>
      <w:r w:rsidRPr="00363C66">
        <w:rPr>
          <w:sz w:val="28"/>
          <w:szCs w:val="28"/>
        </w:rPr>
        <w:t>т</w:t>
      </w:r>
      <w:r w:rsidRPr="00363C66">
        <w:rPr>
          <w:sz w:val="28"/>
          <w:szCs w:val="28"/>
        </w:rPr>
        <w:t>ной документации по учету основных средств» и Инструкции по применению пла</w:t>
      </w:r>
      <w:r>
        <w:rPr>
          <w:sz w:val="28"/>
          <w:szCs w:val="28"/>
        </w:rPr>
        <w:t xml:space="preserve">на счетов бухгалтерского учета </w:t>
      </w:r>
      <w:r w:rsidRPr="00363C66">
        <w:rPr>
          <w:sz w:val="28"/>
          <w:szCs w:val="28"/>
        </w:rPr>
        <w:t>бюджетных учреждений, у</w:t>
      </w:r>
      <w:r w:rsidRPr="00363C66">
        <w:rPr>
          <w:sz w:val="28"/>
          <w:szCs w:val="28"/>
        </w:rPr>
        <w:t>т</w:t>
      </w:r>
      <w:r w:rsidRPr="00363C66">
        <w:rPr>
          <w:sz w:val="28"/>
          <w:szCs w:val="28"/>
        </w:rPr>
        <w:t>вержденной  приказом  Министерства финансов Российской Федерации от 16.12.2010 №174н</w:t>
      </w:r>
      <w:r>
        <w:rPr>
          <w:sz w:val="28"/>
          <w:szCs w:val="28"/>
        </w:rPr>
        <w:t>,</w:t>
      </w:r>
      <w:r w:rsidRPr="004413D8">
        <w:rPr>
          <w:sz w:val="28"/>
          <w:szCs w:val="28"/>
        </w:rPr>
        <w:t xml:space="preserve"> </w:t>
      </w:r>
      <w:r w:rsidRPr="005D6C48">
        <w:rPr>
          <w:sz w:val="28"/>
          <w:szCs w:val="28"/>
        </w:rPr>
        <w:t>МДС 81-35.2004</w:t>
      </w:r>
      <w:r>
        <w:rPr>
          <w:sz w:val="28"/>
          <w:szCs w:val="28"/>
        </w:rPr>
        <w:t xml:space="preserve"> «</w:t>
      </w:r>
      <w:r w:rsidRPr="004413D8">
        <w:rPr>
          <w:sz w:val="28"/>
          <w:szCs w:val="28"/>
        </w:rPr>
        <w:t>М</w:t>
      </w:r>
      <w:r>
        <w:rPr>
          <w:sz w:val="28"/>
          <w:szCs w:val="28"/>
        </w:rPr>
        <w:t>етодика определения стоимости строительной продукции на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тории Российской Федерации»;</w:t>
      </w:r>
    </w:p>
    <w:p w:rsidR="00E3209B" w:rsidRDefault="00E3209B" w:rsidP="00C049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8.</w:t>
      </w:r>
      <w:r w:rsidRPr="00A84B14">
        <w:rPr>
          <w:sz w:val="28"/>
          <w:szCs w:val="28"/>
        </w:rPr>
        <w:t xml:space="preserve">  Из всего комплекса мероприятий, предусмотренных актом обследов</w:t>
      </w:r>
      <w:r w:rsidRPr="00A84B14">
        <w:rPr>
          <w:sz w:val="28"/>
          <w:szCs w:val="28"/>
        </w:rPr>
        <w:t>а</w:t>
      </w:r>
      <w:r w:rsidRPr="00A84B14">
        <w:rPr>
          <w:sz w:val="28"/>
          <w:szCs w:val="28"/>
        </w:rPr>
        <w:t>ния от 18.04.2012г. по адаптации элементов объекта, в образовательном учрежд</w:t>
      </w:r>
      <w:r w:rsidRPr="00A84B14">
        <w:rPr>
          <w:sz w:val="28"/>
          <w:szCs w:val="28"/>
        </w:rPr>
        <w:t>е</w:t>
      </w:r>
      <w:r w:rsidRPr="00A84B14">
        <w:rPr>
          <w:sz w:val="28"/>
          <w:szCs w:val="28"/>
        </w:rPr>
        <w:t xml:space="preserve">нии выполнены только </w:t>
      </w:r>
      <w:r>
        <w:rPr>
          <w:sz w:val="28"/>
          <w:szCs w:val="28"/>
        </w:rPr>
        <w:t xml:space="preserve">три мероприятия: </w:t>
      </w:r>
      <w:r w:rsidRPr="00A84B14">
        <w:rPr>
          <w:sz w:val="28"/>
          <w:szCs w:val="28"/>
        </w:rPr>
        <w:t>работы по мо</w:t>
      </w:r>
      <w:r w:rsidRPr="00A84B14">
        <w:rPr>
          <w:sz w:val="28"/>
          <w:szCs w:val="28"/>
        </w:rPr>
        <w:t>н</w:t>
      </w:r>
      <w:r w:rsidRPr="00A84B14">
        <w:rPr>
          <w:sz w:val="28"/>
          <w:szCs w:val="28"/>
        </w:rPr>
        <w:t>тажу козырька над входной группой, работы по замене пола</w:t>
      </w:r>
      <w:r>
        <w:rPr>
          <w:sz w:val="28"/>
          <w:szCs w:val="28"/>
        </w:rPr>
        <w:t xml:space="preserve"> </w:t>
      </w:r>
      <w:r w:rsidRPr="00A84B14">
        <w:rPr>
          <w:sz w:val="28"/>
          <w:szCs w:val="28"/>
        </w:rPr>
        <w:t>и работы по оборудованию медици</w:t>
      </w:r>
      <w:r w:rsidRPr="00A84B14">
        <w:rPr>
          <w:sz w:val="28"/>
          <w:szCs w:val="28"/>
        </w:rPr>
        <w:t>н</w:t>
      </w:r>
      <w:r w:rsidRPr="00A84B14">
        <w:rPr>
          <w:sz w:val="28"/>
          <w:szCs w:val="28"/>
        </w:rPr>
        <w:t>ского кабинета с подводом инженерных коммуникаций</w:t>
      </w:r>
      <w:r>
        <w:rPr>
          <w:sz w:val="28"/>
          <w:szCs w:val="28"/>
        </w:rPr>
        <w:t xml:space="preserve"> на первом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же здания школы;</w:t>
      </w:r>
    </w:p>
    <w:p w:rsidR="00E3209B" w:rsidRPr="00841EA3" w:rsidRDefault="00E3209B" w:rsidP="00C0498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841EA3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    9</w:t>
      </w:r>
      <w:r w:rsidRPr="00841EA3">
        <w:rPr>
          <w:sz w:val="28"/>
          <w:szCs w:val="28"/>
        </w:rPr>
        <w:t>. Отдельные элементы объекта, как и прежде, остаются недоступн</w:t>
      </w:r>
      <w:r w:rsidRPr="00841EA3">
        <w:rPr>
          <w:sz w:val="28"/>
          <w:szCs w:val="28"/>
        </w:rPr>
        <w:t>ы</w:t>
      </w:r>
      <w:r w:rsidRPr="00841EA3">
        <w:rPr>
          <w:sz w:val="28"/>
          <w:szCs w:val="28"/>
        </w:rPr>
        <w:t>ми для детей-инвалидов, несмотря на произведенные денежные вложения по статье «Доступная среда» и, следовательно, социальная эффективность таких влож</w:t>
      </w:r>
      <w:r w:rsidRPr="00841EA3">
        <w:rPr>
          <w:sz w:val="28"/>
          <w:szCs w:val="28"/>
        </w:rPr>
        <w:t>е</w:t>
      </w:r>
      <w:r w:rsidRPr="00841EA3">
        <w:rPr>
          <w:sz w:val="28"/>
          <w:szCs w:val="28"/>
        </w:rPr>
        <w:t>ний ра</w:t>
      </w:r>
      <w:r w:rsidRPr="00841EA3">
        <w:rPr>
          <w:sz w:val="28"/>
          <w:szCs w:val="28"/>
        </w:rPr>
        <w:t>в</w:t>
      </w:r>
      <w:r w:rsidRPr="00841EA3">
        <w:rPr>
          <w:sz w:val="28"/>
          <w:szCs w:val="28"/>
        </w:rPr>
        <w:t>няется нулю</w:t>
      </w:r>
      <w:r>
        <w:rPr>
          <w:sz w:val="28"/>
          <w:szCs w:val="28"/>
        </w:rPr>
        <w:t>;</w:t>
      </w:r>
      <w:r w:rsidRPr="00841EA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E3209B" w:rsidRDefault="00E3209B" w:rsidP="00C049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10. Выявлены нарушения СНиП 35-01-2001 в части создания доступности функциональных зон;</w:t>
      </w:r>
    </w:p>
    <w:p w:rsidR="00E3209B" w:rsidRDefault="00E3209B" w:rsidP="00C04988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11. Контроль за выполнением намеченного комплекса мероприятий по ада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тации элементов объекта </w:t>
      </w:r>
      <w:r w:rsidRPr="00F811E5">
        <w:rPr>
          <w:sz w:val="28"/>
          <w:szCs w:val="28"/>
        </w:rPr>
        <w:t>не проводился и, как результат</w:t>
      </w:r>
      <w:r>
        <w:rPr>
          <w:sz w:val="28"/>
          <w:szCs w:val="28"/>
        </w:rPr>
        <w:t>,</w:t>
      </w:r>
      <w:r w:rsidRPr="00F811E5">
        <w:rPr>
          <w:sz w:val="28"/>
          <w:szCs w:val="28"/>
        </w:rPr>
        <w:t xml:space="preserve"> целевые д</w:t>
      </w:r>
      <w:r w:rsidRPr="00F811E5">
        <w:rPr>
          <w:sz w:val="28"/>
          <w:szCs w:val="28"/>
        </w:rPr>
        <w:t>е</w:t>
      </w:r>
      <w:r w:rsidRPr="00F811E5">
        <w:rPr>
          <w:sz w:val="28"/>
          <w:szCs w:val="28"/>
        </w:rPr>
        <w:t>нежные средства</w:t>
      </w:r>
      <w:r>
        <w:rPr>
          <w:sz w:val="28"/>
          <w:szCs w:val="28"/>
        </w:rPr>
        <w:t xml:space="preserve">, направленные </w:t>
      </w:r>
      <w:r w:rsidRPr="00F811E5">
        <w:rPr>
          <w:sz w:val="28"/>
          <w:szCs w:val="28"/>
        </w:rPr>
        <w:t xml:space="preserve">на создание </w:t>
      </w:r>
      <w:r w:rsidRPr="00DF0CEE">
        <w:rPr>
          <w:b/>
          <w:sz w:val="28"/>
          <w:szCs w:val="28"/>
        </w:rPr>
        <w:t>безбарьерной среды</w:t>
      </w:r>
      <w:r>
        <w:rPr>
          <w:sz w:val="28"/>
          <w:szCs w:val="28"/>
        </w:rPr>
        <w:t xml:space="preserve"> для детей-инвалидов, использованы образовательным учреждением на </w:t>
      </w:r>
      <w:r w:rsidRPr="00F811E5">
        <w:rPr>
          <w:sz w:val="28"/>
          <w:szCs w:val="28"/>
        </w:rPr>
        <w:t>прове</w:t>
      </w:r>
      <w:r>
        <w:rPr>
          <w:sz w:val="28"/>
          <w:szCs w:val="28"/>
        </w:rPr>
        <w:t>дение</w:t>
      </w:r>
      <w:r w:rsidRPr="00F811E5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монтных </w:t>
      </w:r>
      <w:r w:rsidRPr="004F3905">
        <w:rPr>
          <w:sz w:val="28"/>
          <w:szCs w:val="28"/>
        </w:rPr>
        <w:t xml:space="preserve">работ, </w:t>
      </w:r>
      <w:r w:rsidRPr="00DA14BF">
        <w:rPr>
          <w:b/>
          <w:sz w:val="28"/>
          <w:szCs w:val="28"/>
        </w:rPr>
        <w:t>не предусмотренных актом обследования и</w:t>
      </w:r>
      <w:r>
        <w:rPr>
          <w:b/>
          <w:sz w:val="28"/>
          <w:szCs w:val="28"/>
        </w:rPr>
        <w:t xml:space="preserve"> не</w:t>
      </w:r>
      <w:r w:rsidRPr="002B1D29">
        <w:rPr>
          <w:b/>
          <w:sz w:val="28"/>
          <w:szCs w:val="28"/>
        </w:rPr>
        <w:t xml:space="preserve"> связанны</w:t>
      </w:r>
      <w:r>
        <w:rPr>
          <w:b/>
          <w:sz w:val="28"/>
          <w:szCs w:val="28"/>
        </w:rPr>
        <w:t>х</w:t>
      </w:r>
      <w:r>
        <w:rPr>
          <w:sz w:val="28"/>
          <w:szCs w:val="28"/>
        </w:rPr>
        <w:t xml:space="preserve"> с устранением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зических барьеров, мешающих доступности здания, а также с оборудованием функциональных зон для детей-инвалидов. П</w:t>
      </w:r>
      <w:r w:rsidRPr="00BA486F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приблизительной </w:t>
      </w:r>
      <w:r w:rsidRPr="00BA486F">
        <w:rPr>
          <w:sz w:val="28"/>
          <w:szCs w:val="28"/>
        </w:rPr>
        <w:t>оценке Счё</w:t>
      </w:r>
      <w:r w:rsidRPr="00BA486F">
        <w:rPr>
          <w:sz w:val="28"/>
          <w:szCs w:val="28"/>
        </w:rPr>
        <w:t>т</w:t>
      </w:r>
      <w:r w:rsidRPr="00BA486F">
        <w:rPr>
          <w:sz w:val="28"/>
          <w:szCs w:val="28"/>
        </w:rPr>
        <w:t>ной палаты</w:t>
      </w:r>
      <w:r>
        <w:t xml:space="preserve"> </w:t>
      </w:r>
      <w:r w:rsidRPr="00BA486F">
        <w:rPr>
          <w:sz w:val="28"/>
          <w:szCs w:val="28"/>
        </w:rPr>
        <w:t>на</w:t>
      </w:r>
      <w:r w:rsidRPr="00402F16">
        <w:rPr>
          <w:sz w:val="28"/>
          <w:szCs w:val="28"/>
        </w:rPr>
        <w:t xml:space="preserve"> проведение «</w:t>
      </w:r>
      <w:r>
        <w:rPr>
          <w:sz w:val="28"/>
          <w:szCs w:val="28"/>
        </w:rPr>
        <w:t>таких</w:t>
      </w:r>
      <w:r w:rsidRPr="00402F1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работ МАОУ СОШ №1 необоснованно </w:t>
      </w:r>
      <w:r w:rsidRPr="00402F16">
        <w:rPr>
          <w:sz w:val="28"/>
          <w:szCs w:val="28"/>
        </w:rPr>
        <w:t xml:space="preserve">было затрачено </w:t>
      </w:r>
      <w:r>
        <w:rPr>
          <w:sz w:val="28"/>
          <w:szCs w:val="28"/>
        </w:rPr>
        <w:t xml:space="preserve">737,2 </w:t>
      </w:r>
      <w:r w:rsidRPr="00402F16">
        <w:rPr>
          <w:sz w:val="28"/>
          <w:szCs w:val="28"/>
        </w:rPr>
        <w:t xml:space="preserve">тыс. рублей  или </w:t>
      </w:r>
      <w:r>
        <w:rPr>
          <w:sz w:val="28"/>
          <w:szCs w:val="28"/>
        </w:rPr>
        <w:t>43,1</w:t>
      </w:r>
      <w:r w:rsidRPr="00402F16">
        <w:rPr>
          <w:sz w:val="28"/>
          <w:szCs w:val="28"/>
        </w:rPr>
        <w:t xml:space="preserve"> процентов от общей </w:t>
      </w:r>
      <w:r>
        <w:rPr>
          <w:sz w:val="28"/>
          <w:szCs w:val="28"/>
        </w:rPr>
        <w:t xml:space="preserve">сметной </w:t>
      </w:r>
      <w:r w:rsidRPr="00402F16">
        <w:rPr>
          <w:sz w:val="28"/>
          <w:szCs w:val="28"/>
        </w:rPr>
        <w:t>стоимости работ</w:t>
      </w:r>
      <w:r>
        <w:rPr>
          <w:sz w:val="28"/>
          <w:szCs w:val="28"/>
        </w:rPr>
        <w:t>,</w:t>
      </w:r>
      <w:r w:rsidRPr="003D5D9E">
        <w:rPr>
          <w:sz w:val="28"/>
          <w:szCs w:val="28"/>
        </w:rPr>
        <w:t xml:space="preserve"> </w:t>
      </w:r>
      <w:r w:rsidRPr="00402F16">
        <w:rPr>
          <w:sz w:val="28"/>
          <w:szCs w:val="28"/>
        </w:rPr>
        <w:t xml:space="preserve">из которых </w:t>
      </w:r>
      <w:r>
        <w:rPr>
          <w:sz w:val="28"/>
          <w:szCs w:val="28"/>
        </w:rPr>
        <w:t>427,6</w:t>
      </w:r>
      <w:r w:rsidRPr="00402F16">
        <w:rPr>
          <w:sz w:val="28"/>
          <w:szCs w:val="28"/>
        </w:rPr>
        <w:t xml:space="preserve"> тыс. рублей - средства </w:t>
      </w:r>
      <w:r>
        <w:rPr>
          <w:sz w:val="28"/>
          <w:szCs w:val="28"/>
        </w:rPr>
        <w:t>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дерального </w:t>
      </w:r>
      <w:r w:rsidRPr="00402F16">
        <w:rPr>
          <w:sz w:val="28"/>
          <w:szCs w:val="28"/>
        </w:rPr>
        <w:t xml:space="preserve">бюджета, </w:t>
      </w:r>
      <w:r>
        <w:rPr>
          <w:sz w:val="28"/>
          <w:szCs w:val="28"/>
        </w:rPr>
        <w:t>262,4</w:t>
      </w:r>
      <w:r w:rsidRPr="00402F16">
        <w:rPr>
          <w:sz w:val="28"/>
          <w:szCs w:val="28"/>
        </w:rPr>
        <w:t xml:space="preserve"> тыс. рублей - средства </w:t>
      </w:r>
      <w:r>
        <w:rPr>
          <w:sz w:val="28"/>
          <w:szCs w:val="28"/>
        </w:rPr>
        <w:t xml:space="preserve">областного </w:t>
      </w:r>
      <w:r w:rsidRPr="00402F16">
        <w:rPr>
          <w:sz w:val="28"/>
          <w:szCs w:val="28"/>
        </w:rPr>
        <w:t>бюджета</w:t>
      </w:r>
      <w:r>
        <w:rPr>
          <w:bCs/>
          <w:sz w:val="28"/>
          <w:szCs w:val="28"/>
        </w:rPr>
        <w:t>, 47,2 тыс. рублей – средства бю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жета муниципального района.</w:t>
      </w:r>
      <w:r w:rsidRPr="001804F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соответствии со статьей 306.4 Бюджетного к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декса РФ данный факт классифицируется, как нецелевое использование бю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жетных средств, выразившееся в направлении </w:t>
      </w:r>
      <w:r>
        <w:rPr>
          <w:sz w:val="28"/>
          <w:szCs w:val="28"/>
        </w:rPr>
        <w:t>средств бюджетов и оплате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нежных обязательств в целях, не соответствующих целям, определенным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шением о бюджете,</w:t>
      </w:r>
      <w:r w:rsidRPr="00BD057D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Соглашением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граммой;</w:t>
      </w:r>
    </w:p>
    <w:p w:rsidR="00E3209B" w:rsidRDefault="00E3209B" w:rsidP="00C04988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12. При выполнении подрядчиком ремонтных работ проверкой установл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случаи подмены материалов, не предусмотренных дефектной ведомостью и 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кальными сметными расчетами, приведшие </w:t>
      </w:r>
      <w:r w:rsidRPr="00EB0F9B">
        <w:rPr>
          <w:sz w:val="28"/>
          <w:szCs w:val="28"/>
        </w:rPr>
        <w:t>к необоснованной выгоде подря</w:t>
      </w:r>
      <w:r w:rsidRPr="00EB0F9B">
        <w:rPr>
          <w:sz w:val="28"/>
          <w:szCs w:val="28"/>
        </w:rPr>
        <w:t>д</w:t>
      </w:r>
      <w:r w:rsidRPr="00EB0F9B">
        <w:rPr>
          <w:sz w:val="28"/>
          <w:szCs w:val="28"/>
        </w:rPr>
        <w:t>ной организации</w:t>
      </w:r>
      <w:r>
        <w:rPr>
          <w:sz w:val="28"/>
          <w:szCs w:val="28"/>
        </w:rPr>
        <w:t>;</w:t>
      </w:r>
      <w:r w:rsidRPr="00D45F90">
        <w:rPr>
          <w:sz w:val="28"/>
          <w:szCs w:val="28"/>
        </w:rPr>
        <w:t xml:space="preserve"> </w:t>
      </w:r>
    </w:p>
    <w:p w:rsidR="00E3209B" w:rsidRDefault="00E3209B" w:rsidP="00C04988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742707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>проведенного визуального выборочного осмотра 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тов объекта </w:t>
      </w:r>
      <w:r w:rsidRPr="00742707">
        <w:rPr>
          <w:sz w:val="28"/>
          <w:szCs w:val="28"/>
          <w:lang w:val="en-US"/>
        </w:rPr>
        <w:t>c</w:t>
      </w:r>
      <w:r w:rsidRPr="00742707">
        <w:rPr>
          <w:sz w:val="28"/>
          <w:szCs w:val="28"/>
        </w:rPr>
        <w:t xml:space="preserve"> отражением в фотофиксации</w:t>
      </w:r>
      <w:r>
        <w:rPr>
          <w:sz w:val="28"/>
          <w:szCs w:val="28"/>
        </w:rPr>
        <w:t xml:space="preserve"> были выявлены отклон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ния;</w:t>
      </w:r>
    </w:p>
    <w:p w:rsidR="00E3209B" w:rsidRDefault="00E3209B" w:rsidP="00C049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14. В</w:t>
      </w:r>
      <w:r w:rsidRPr="00BC1B9B">
        <w:rPr>
          <w:sz w:val="28"/>
          <w:szCs w:val="28"/>
        </w:rPr>
        <w:t xml:space="preserve">ся безбарьерная «модернизация» объекта образования ограничилась выполнением </w:t>
      </w:r>
      <w:r>
        <w:rPr>
          <w:sz w:val="28"/>
          <w:szCs w:val="28"/>
        </w:rPr>
        <w:t xml:space="preserve">только трех </w:t>
      </w:r>
      <w:r w:rsidRPr="00BC1B9B">
        <w:rPr>
          <w:sz w:val="28"/>
          <w:szCs w:val="28"/>
        </w:rPr>
        <w:t>мероприятий.</w:t>
      </w:r>
      <w:r>
        <w:rPr>
          <w:sz w:val="28"/>
          <w:szCs w:val="28"/>
        </w:rPr>
        <w:t xml:space="preserve"> </w:t>
      </w:r>
      <w:r w:rsidRPr="00CC1F8B">
        <w:rPr>
          <w:sz w:val="28"/>
          <w:szCs w:val="28"/>
        </w:rPr>
        <w:t>Условия, обеспечивающие досту</w:t>
      </w:r>
      <w:r w:rsidRPr="00CC1F8B">
        <w:rPr>
          <w:sz w:val="28"/>
          <w:szCs w:val="28"/>
        </w:rPr>
        <w:t>п</w:t>
      </w:r>
      <w:r w:rsidRPr="00CC1F8B">
        <w:rPr>
          <w:sz w:val="28"/>
          <w:szCs w:val="28"/>
        </w:rPr>
        <w:t>ность образовательного учреждения для детей-инвалидов</w:t>
      </w:r>
      <w:r>
        <w:rPr>
          <w:sz w:val="28"/>
          <w:szCs w:val="28"/>
        </w:rPr>
        <w:t>, полностью не сфо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мированы,</w:t>
      </w:r>
      <w:r w:rsidRPr="00C97BBA">
        <w:rPr>
          <w:sz w:val="28"/>
          <w:szCs w:val="28"/>
        </w:rPr>
        <w:t xml:space="preserve"> </w:t>
      </w:r>
      <w:r w:rsidRPr="00F922B9">
        <w:rPr>
          <w:sz w:val="28"/>
          <w:szCs w:val="28"/>
        </w:rPr>
        <w:t xml:space="preserve">что в свою очередь </w:t>
      </w:r>
      <w:r>
        <w:rPr>
          <w:sz w:val="28"/>
          <w:szCs w:val="28"/>
        </w:rPr>
        <w:t>лишает их права</w:t>
      </w:r>
      <w:r w:rsidRPr="00F922B9">
        <w:rPr>
          <w:sz w:val="28"/>
          <w:szCs w:val="28"/>
        </w:rPr>
        <w:t xml:space="preserve"> на беспрепятственное польз</w:t>
      </w:r>
      <w:r w:rsidRPr="00F922B9">
        <w:rPr>
          <w:sz w:val="28"/>
          <w:szCs w:val="28"/>
        </w:rPr>
        <w:t>о</w:t>
      </w:r>
      <w:r w:rsidRPr="00F922B9">
        <w:rPr>
          <w:sz w:val="28"/>
          <w:szCs w:val="28"/>
        </w:rPr>
        <w:t>вание</w:t>
      </w:r>
      <w:r>
        <w:rPr>
          <w:sz w:val="28"/>
          <w:szCs w:val="28"/>
        </w:rPr>
        <w:t xml:space="preserve">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 xml:space="preserve">ектом. </w:t>
      </w:r>
    </w:p>
    <w:p w:rsidR="00E3209B" w:rsidRDefault="00E3209B" w:rsidP="00C0498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15. Технические средства информации и телекоммуникации, так и остаю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категориями права, не находя своего отражения в реальной жи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ни.</w:t>
      </w:r>
    </w:p>
    <w:p w:rsidR="00E3209B" w:rsidRDefault="00E3209B" w:rsidP="00C049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16. Непродуманный и некомплексный подход к обеспечению безбарье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ного доступа к объекту образования обусловлен отсутствием острой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димости в адаптации здания школы под обучение детей с ограниченными возможност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вв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ду их малочисленности.</w:t>
      </w:r>
    </w:p>
    <w:p w:rsidR="00E3209B" w:rsidRDefault="00E3209B" w:rsidP="00C04988">
      <w:pPr>
        <w:ind w:right="-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3E202D">
        <w:rPr>
          <w:sz w:val="28"/>
          <w:szCs w:val="28"/>
        </w:rPr>
        <w:t>Дать объективную оценку эффективности использования бюджетных средств, выделенных на реализацию Программы, не представляется возмо</w:t>
      </w:r>
      <w:r w:rsidRPr="003E202D">
        <w:rPr>
          <w:sz w:val="28"/>
          <w:szCs w:val="28"/>
        </w:rPr>
        <w:t>ж</w:t>
      </w:r>
      <w:r w:rsidRPr="003E202D">
        <w:rPr>
          <w:sz w:val="28"/>
          <w:szCs w:val="28"/>
        </w:rPr>
        <w:t>ным</w:t>
      </w:r>
      <w:r>
        <w:rPr>
          <w:sz w:val="28"/>
          <w:szCs w:val="28"/>
        </w:rPr>
        <w:t>.</w:t>
      </w:r>
    </w:p>
    <w:p w:rsidR="00E3209B" w:rsidRDefault="00E3209B" w:rsidP="00B9242A">
      <w:pPr>
        <w:shd w:val="clear" w:color="auto" w:fill="F9F9F9"/>
        <w:jc w:val="both"/>
        <w:rPr>
          <w:sz w:val="28"/>
          <w:szCs w:val="28"/>
        </w:rPr>
      </w:pPr>
    </w:p>
    <w:p w:rsidR="00E3209B" w:rsidRPr="00A11F60" w:rsidRDefault="00E3209B" w:rsidP="00E8603C">
      <w:pPr>
        <w:pStyle w:val="6"/>
        <w:spacing w:before="0"/>
        <w:jc w:val="center"/>
        <w:rPr>
          <w:b/>
        </w:rPr>
      </w:pPr>
      <w:r>
        <w:rPr>
          <w:b/>
        </w:rPr>
        <w:t>Предложения</w:t>
      </w:r>
    </w:p>
    <w:p w:rsidR="00E3209B" w:rsidRPr="00D31386" w:rsidRDefault="00E3209B" w:rsidP="00D31386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31386">
        <w:rPr>
          <w:sz w:val="28"/>
          <w:szCs w:val="28"/>
        </w:rPr>
        <w:t xml:space="preserve">В целях соблюдения </w:t>
      </w:r>
      <w:r>
        <w:rPr>
          <w:sz w:val="28"/>
          <w:szCs w:val="28"/>
        </w:rPr>
        <w:t xml:space="preserve">законности </w:t>
      </w:r>
      <w:r w:rsidRPr="00D31386">
        <w:rPr>
          <w:rStyle w:val="Strong"/>
          <w:b w:val="0"/>
          <w:sz w:val="28"/>
          <w:szCs w:val="28"/>
        </w:rPr>
        <w:t xml:space="preserve">и результативности </w:t>
      </w:r>
      <w:r w:rsidRPr="00C04988">
        <w:rPr>
          <w:sz w:val="28"/>
          <w:szCs w:val="28"/>
        </w:rPr>
        <w:t>использования субс</w:t>
      </w:r>
      <w:r w:rsidRPr="00C04988">
        <w:rPr>
          <w:sz w:val="28"/>
          <w:szCs w:val="28"/>
        </w:rPr>
        <w:t>и</w:t>
      </w:r>
      <w:r w:rsidRPr="00C04988">
        <w:rPr>
          <w:sz w:val="28"/>
          <w:szCs w:val="28"/>
        </w:rPr>
        <w:t>дии в рамках реализации мероприятий государственной программы Ро</w:t>
      </w:r>
      <w:r w:rsidRPr="00C04988">
        <w:rPr>
          <w:sz w:val="28"/>
          <w:szCs w:val="28"/>
        </w:rPr>
        <w:t>с</w:t>
      </w:r>
      <w:r w:rsidRPr="00C04988">
        <w:rPr>
          <w:sz w:val="28"/>
          <w:szCs w:val="28"/>
        </w:rPr>
        <w:t>сийской Федерации «Доступная среда 2011-2015 годы»</w:t>
      </w:r>
      <w:r>
        <w:rPr>
          <w:sz w:val="28"/>
          <w:szCs w:val="28"/>
        </w:rPr>
        <w:t xml:space="preserve"> </w:t>
      </w:r>
      <w:r w:rsidRPr="00D31386">
        <w:rPr>
          <w:sz w:val="28"/>
          <w:szCs w:val="28"/>
        </w:rPr>
        <w:t>Счётная палата Маловишерск</w:t>
      </w:r>
      <w:r w:rsidRPr="00D31386">
        <w:rPr>
          <w:sz w:val="28"/>
          <w:szCs w:val="28"/>
        </w:rPr>
        <w:t>о</w:t>
      </w:r>
      <w:r w:rsidRPr="00D31386">
        <w:rPr>
          <w:sz w:val="28"/>
          <w:szCs w:val="28"/>
        </w:rPr>
        <w:t>го муниципального района пре</w:t>
      </w:r>
      <w:r w:rsidRPr="00D31386">
        <w:rPr>
          <w:sz w:val="28"/>
          <w:szCs w:val="28"/>
        </w:rPr>
        <w:t>д</w:t>
      </w:r>
      <w:r w:rsidRPr="00D31386">
        <w:rPr>
          <w:sz w:val="28"/>
          <w:szCs w:val="28"/>
        </w:rPr>
        <w:t>лагает:</w:t>
      </w:r>
    </w:p>
    <w:p w:rsidR="00E3209B" w:rsidRPr="00D31386" w:rsidRDefault="00E3209B" w:rsidP="00A15C46">
      <w:pPr>
        <w:pStyle w:val="6"/>
        <w:tabs>
          <w:tab w:val="left" w:pos="9540"/>
        </w:tabs>
        <w:spacing w:before="0"/>
        <w:ind w:right="-104"/>
      </w:pPr>
      <w:r w:rsidRPr="00D31386">
        <w:t>1. Направить пред</w:t>
      </w:r>
      <w:r>
        <w:t>писание директору МАОУ СОШ №1</w:t>
      </w:r>
      <w:r w:rsidRPr="00D31386">
        <w:t xml:space="preserve"> с целью принятия мер по устранению выявленных нарушений.</w:t>
      </w:r>
    </w:p>
    <w:p w:rsidR="00E3209B" w:rsidRPr="002A2E3D" w:rsidRDefault="00E3209B" w:rsidP="002A2E3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A2E3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Pr="002A2E3D">
        <w:rPr>
          <w:sz w:val="28"/>
          <w:szCs w:val="28"/>
        </w:rPr>
        <w:t>2. Направить отчет о результатах проверки по вопросу законности и р</w:t>
      </w:r>
      <w:r w:rsidRPr="002A2E3D">
        <w:rPr>
          <w:sz w:val="28"/>
          <w:szCs w:val="28"/>
        </w:rPr>
        <w:t>е</w:t>
      </w:r>
      <w:r w:rsidRPr="002A2E3D">
        <w:rPr>
          <w:sz w:val="28"/>
          <w:szCs w:val="28"/>
        </w:rPr>
        <w:t>зультативности использования субсидии в рамках реализации мероприятий г</w:t>
      </w:r>
      <w:r w:rsidRPr="002A2E3D">
        <w:rPr>
          <w:sz w:val="28"/>
          <w:szCs w:val="28"/>
        </w:rPr>
        <w:t>о</w:t>
      </w:r>
      <w:r w:rsidRPr="002A2E3D">
        <w:rPr>
          <w:sz w:val="28"/>
          <w:szCs w:val="28"/>
        </w:rPr>
        <w:t>сударственной программы Российской Федерации «Доступная ср</w:t>
      </w:r>
      <w:r w:rsidRPr="002A2E3D">
        <w:rPr>
          <w:sz w:val="28"/>
          <w:szCs w:val="28"/>
        </w:rPr>
        <w:t>е</w:t>
      </w:r>
      <w:r w:rsidRPr="002A2E3D">
        <w:rPr>
          <w:sz w:val="28"/>
          <w:szCs w:val="28"/>
        </w:rPr>
        <w:t>да 2011-2015 годы» для сведения в адрес:</w:t>
      </w:r>
    </w:p>
    <w:p w:rsidR="00E3209B" w:rsidRDefault="00E3209B" w:rsidP="00A15C46">
      <w:pPr>
        <w:pStyle w:val="6"/>
        <w:spacing w:before="0"/>
        <w:ind w:right="-104" w:firstLine="0"/>
      </w:pPr>
      <w:r>
        <w:t xml:space="preserve">      - </w:t>
      </w:r>
      <w:r w:rsidRPr="00FF4894">
        <w:t>Глав</w:t>
      </w:r>
      <w:r>
        <w:t>ы</w:t>
      </w:r>
      <w:r w:rsidRPr="00FF4894">
        <w:t xml:space="preserve"> Маловишерского</w:t>
      </w:r>
      <w:r>
        <w:t xml:space="preserve"> муниципального района,</w:t>
      </w:r>
    </w:p>
    <w:p w:rsidR="00E3209B" w:rsidRDefault="00E3209B" w:rsidP="00A15C46">
      <w:pPr>
        <w:pStyle w:val="6"/>
        <w:spacing w:before="0"/>
        <w:ind w:right="-104" w:firstLine="0"/>
      </w:pPr>
      <w:r>
        <w:t xml:space="preserve">      - Думы Маловишерского муниципального района.</w:t>
      </w:r>
    </w:p>
    <w:p w:rsidR="00E3209B" w:rsidRDefault="00E3209B" w:rsidP="00B3323D">
      <w:pPr>
        <w:pStyle w:val="6"/>
        <w:spacing w:before="0"/>
        <w:ind w:firstLine="0"/>
      </w:pPr>
      <w:r>
        <w:t xml:space="preserve">         3</w:t>
      </w:r>
      <w:r w:rsidRPr="007F16B9">
        <w:t>. Направить информационное письмо с приложением акта проверки в прокуратуру Малов</w:t>
      </w:r>
      <w:r w:rsidRPr="007F16B9">
        <w:t>и</w:t>
      </w:r>
      <w:r w:rsidRPr="007F16B9">
        <w:t>шер</w:t>
      </w:r>
      <w:r>
        <w:t>ского</w:t>
      </w:r>
      <w:r w:rsidRPr="007F16B9">
        <w:t xml:space="preserve"> муниципального района</w:t>
      </w:r>
      <w:r>
        <w:t>.</w:t>
      </w:r>
    </w:p>
    <w:p w:rsidR="00E3209B" w:rsidRDefault="00E3209B" w:rsidP="00B3323D">
      <w:pPr>
        <w:pStyle w:val="6"/>
        <w:spacing w:before="0"/>
        <w:ind w:firstLine="0"/>
      </w:pPr>
    </w:p>
    <w:p w:rsidR="00E3209B" w:rsidRDefault="00E3209B" w:rsidP="00B3323D">
      <w:pPr>
        <w:pStyle w:val="6"/>
        <w:spacing w:before="0"/>
        <w:ind w:firstLine="0"/>
      </w:pPr>
    </w:p>
    <w:tbl>
      <w:tblPr>
        <w:tblStyle w:val="ConsPlusNonformat"/>
        <w:tblW w:w="9791" w:type="dxa"/>
        <w:tblLook w:val="01E0"/>
      </w:tblPr>
      <w:tblGrid>
        <w:gridCol w:w="4428"/>
        <w:gridCol w:w="2700"/>
        <w:gridCol w:w="2663"/>
      </w:tblGrid>
      <w:tr w:rsidR="00E3209B" w:rsidRPr="008B6222">
        <w:tc>
          <w:tcPr>
            <w:tcW w:w="4428" w:type="dxa"/>
          </w:tcPr>
          <w:p w:rsidR="00E3209B" w:rsidRPr="008B6222" w:rsidRDefault="00E3209B" w:rsidP="00CF4FAD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8B6222">
              <w:rPr>
                <w:rFonts w:ascii="Times New Roman" w:hAnsi="Times New Roman" w:cs="Times New Roman"/>
              </w:rPr>
              <w:t>Аудитор</w:t>
            </w:r>
          </w:p>
          <w:p w:rsidR="00E3209B" w:rsidRPr="008B6222" w:rsidRDefault="00E3209B" w:rsidP="00CF4FAD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8B6222">
              <w:rPr>
                <w:rFonts w:ascii="Times New Roman" w:hAnsi="Times New Roman" w:cs="Times New Roman"/>
              </w:rPr>
              <w:t>Счётной палаты Маловишерского муниципального ра</w:t>
            </w:r>
            <w:r w:rsidRPr="008B6222">
              <w:rPr>
                <w:rFonts w:ascii="Times New Roman" w:hAnsi="Times New Roman" w:cs="Times New Roman"/>
              </w:rPr>
              <w:t>й</w:t>
            </w:r>
            <w:r w:rsidRPr="008B6222">
              <w:rPr>
                <w:rFonts w:ascii="Times New Roman" w:hAnsi="Times New Roman" w:cs="Times New Roman"/>
              </w:rPr>
              <w:t xml:space="preserve">она                                             </w:t>
            </w:r>
          </w:p>
        </w:tc>
        <w:tc>
          <w:tcPr>
            <w:tcW w:w="2700" w:type="dxa"/>
          </w:tcPr>
          <w:p w:rsidR="00E3209B" w:rsidRPr="008B6222" w:rsidRDefault="00E3209B" w:rsidP="00E8603C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E3209B" w:rsidRPr="008B6222" w:rsidRDefault="00E3209B" w:rsidP="00E8603C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8B6222">
              <w:rPr>
                <w:rFonts w:ascii="Times New Roman" w:hAnsi="Times New Roman" w:cs="Times New Roman"/>
              </w:rPr>
              <w:t>_______________</w:t>
            </w:r>
          </w:p>
          <w:p w:rsidR="00E3209B" w:rsidRPr="008B6222" w:rsidRDefault="00E3209B" w:rsidP="00E8603C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8B6222">
              <w:rPr>
                <w:rFonts w:ascii="Times New Roman" w:hAnsi="Times New Roman" w:cs="Times New Roman"/>
              </w:rPr>
              <w:t xml:space="preserve">        ( по</w:t>
            </w:r>
            <w:r w:rsidRPr="008B6222">
              <w:rPr>
                <w:rFonts w:ascii="Times New Roman" w:hAnsi="Times New Roman" w:cs="Times New Roman"/>
              </w:rPr>
              <w:t>д</w:t>
            </w:r>
            <w:r w:rsidRPr="008B6222">
              <w:rPr>
                <w:rFonts w:ascii="Times New Roman" w:hAnsi="Times New Roman" w:cs="Times New Roman"/>
              </w:rPr>
              <w:t>пись)</w:t>
            </w:r>
          </w:p>
        </w:tc>
        <w:tc>
          <w:tcPr>
            <w:tcW w:w="2663" w:type="dxa"/>
          </w:tcPr>
          <w:p w:rsidR="00E3209B" w:rsidRPr="008B6222" w:rsidRDefault="00E3209B" w:rsidP="00E8603C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  <w:lang w:val="en-US"/>
              </w:rPr>
            </w:pPr>
          </w:p>
          <w:p w:rsidR="00E3209B" w:rsidRPr="008B6222" w:rsidRDefault="00E3209B" w:rsidP="00E8603C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8B6222">
              <w:rPr>
                <w:rFonts w:ascii="Times New Roman" w:hAnsi="Times New Roman" w:cs="Times New Roman"/>
                <w:u w:val="single"/>
              </w:rPr>
              <w:t>Ю.В. Григорьева</w:t>
            </w:r>
          </w:p>
          <w:p w:rsidR="00E3209B" w:rsidRPr="008B6222" w:rsidRDefault="00E3209B" w:rsidP="00E8603C">
            <w:pPr>
              <w:pStyle w:val="6"/>
              <w:spacing w:before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8B6222">
              <w:rPr>
                <w:rFonts w:ascii="Times New Roman" w:hAnsi="Times New Roman" w:cs="Times New Roman"/>
              </w:rPr>
              <w:t>(инициалы, фам</w:t>
            </w:r>
            <w:r w:rsidRPr="008B6222">
              <w:rPr>
                <w:rFonts w:ascii="Times New Roman" w:hAnsi="Times New Roman" w:cs="Times New Roman"/>
              </w:rPr>
              <w:t>и</w:t>
            </w:r>
            <w:r w:rsidRPr="008B6222">
              <w:rPr>
                <w:rFonts w:ascii="Times New Roman" w:hAnsi="Times New Roman" w:cs="Times New Roman"/>
              </w:rPr>
              <w:t>лия)</w:t>
            </w:r>
          </w:p>
        </w:tc>
      </w:tr>
    </w:tbl>
    <w:p w:rsidR="00E3209B" w:rsidRPr="00E8603C" w:rsidRDefault="00E3209B" w:rsidP="009E4AF4">
      <w:pPr>
        <w:pStyle w:val="6"/>
        <w:spacing w:before="0"/>
        <w:ind w:firstLine="360"/>
        <w:jc w:val="left"/>
      </w:pPr>
    </w:p>
    <w:sectPr w:rsidR="00E3209B" w:rsidRPr="00E8603C" w:rsidSect="009E4AF4">
      <w:footerReference w:type="even" r:id="rId21"/>
      <w:footerReference w:type="default" r:id="rId22"/>
      <w:pgSz w:w="11906" w:h="16838"/>
      <w:pgMar w:top="1134" w:right="851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09B" w:rsidRDefault="00E3209B">
      <w:r>
        <w:separator/>
      </w:r>
    </w:p>
  </w:endnote>
  <w:endnote w:type="continuationSeparator" w:id="0">
    <w:p w:rsidR="00E3209B" w:rsidRDefault="00E32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9B" w:rsidRDefault="00E3209B" w:rsidP="00D217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209B" w:rsidRDefault="00E3209B" w:rsidP="00EF7A7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9B" w:rsidRDefault="00E3209B" w:rsidP="00D217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E3209B" w:rsidRDefault="00E3209B" w:rsidP="00EF7A7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09B" w:rsidRDefault="00E3209B">
      <w:r>
        <w:separator/>
      </w:r>
    </w:p>
  </w:footnote>
  <w:footnote w:type="continuationSeparator" w:id="0">
    <w:p w:rsidR="00E3209B" w:rsidRDefault="00E320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5B72"/>
    <w:multiLevelType w:val="multilevel"/>
    <w:tmpl w:val="08A4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CF5B06"/>
    <w:multiLevelType w:val="multilevel"/>
    <w:tmpl w:val="ABF6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140FA"/>
    <w:multiLevelType w:val="hybridMultilevel"/>
    <w:tmpl w:val="B85663D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">
    <w:nsid w:val="1D753C2E"/>
    <w:multiLevelType w:val="hybridMultilevel"/>
    <w:tmpl w:val="D22C5FAA"/>
    <w:lvl w:ilvl="0" w:tplc="235032A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4">
    <w:nsid w:val="208A7BA6"/>
    <w:multiLevelType w:val="multilevel"/>
    <w:tmpl w:val="009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921169"/>
    <w:multiLevelType w:val="hybridMultilevel"/>
    <w:tmpl w:val="5458302C"/>
    <w:lvl w:ilvl="0" w:tplc="D7903B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B6312D"/>
    <w:multiLevelType w:val="multilevel"/>
    <w:tmpl w:val="7BEA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9F4A9F"/>
    <w:multiLevelType w:val="hybridMultilevel"/>
    <w:tmpl w:val="DB0E2396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8">
    <w:nsid w:val="3F3A63C0"/>
    <w:multiLevelType w:val="hybridMultilevel"/>
    <w:tmpl w:val="FCFC0A3A"/>
    <w:lvl w:ilvl="0" w:tplc="963C041C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9">
    <w:nsid w:val="429A561D"/>
    <w:multiLevelType w:val="hybridMultilevel"/>
    <w:tmpl w:val="BA666710"/>
    <w:lvl w:ilvl="0" w:tplc="3984EB84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0">
    <w:nsid w:val="4C285BF7"/>
    <w:multiLevelType w:val="hybridMultilevel"/>
    <w:tmpl w:val="D4B47736"/>
    <w:lvl w:ilvl="0" w:tplc="0419000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11">
    <w:nsid w:val="59F12F52"/>
    <w:multiLevelType w:val="hybridMultilevel"/>
    <w:tmpl w:val="52A63DFE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2">
    <w:nsid w:val="644B5572"/>
    <w:multiLevelType w:val="multilevel"/>
    <w:tmpl w:val="8EAE5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7E463F4"/>
    <w:multiLevelType w:val="hybridMultilevel"/>
    <w:tmpl w:val="8AC050C2"/>
    <w:lvl w:ilvl="0" w:tplc="5FA6DD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A883879"/>
    <w:multiLevelType w:val="hybridMultilevel"/>
    <w:tmpl w:val="FB105156"/>
    <w:lvl w:ilvl="0" w:tplc="3C16A1AE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5">
    <w:nsid w:val="6EA04130"/>
    <w:multiLevelType w:val="hybridMultilevel"/>
    <w:tmpl w:val="E098C654"/>
    <w:lvl w:ilvl="0" w:tplc="F7844B66">
      <w:start w:val="1"/>
      <w:numFmt w:val="decimal"/>
      <w:lvlText w:val="%1."/>
      <w:lvlJc w:val="left"/>
      <w:pPr>
        <w:ind w:left="1650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724E5E31"/>
    <w:multiLevelType w:val="multilevel"/>
    <w:tmpl w:val="B606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16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  <w:num w:numId="11">
    <w:abstractNumId w:val="14"/>
  </w:num>
  <w:num w:numId="12">
    <w:abstractNumId w:val="13"/>
  </w:num>
  <w:num w:numId="13">
    <w:abstractNumId w:val="11"/>
  </w:num>
  <w:num w:numId="14">
    <w:abstractNumId w:val="12"/>
  </w:num>
  <w:num w:numId="15">
    <w:abstractNumId w:val="15"/>
  </w:num>
  <w:num w:numId="16">
    <w:abstractNumId w:val="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060"/>
    <w:rsid w:val="00004FA7"/>
    <w:rsid w:val="00005120"/>
    <w:rsid w:val="00012FDE"/>
    <w:rsid w:val="00014233"/>
    <w:rsid w:val="00016074"/>
    <w:rsid w:val="00025C9B"/>
    <w:rsid w:val="00025FAA"/>
    <w:rsid w:val="00032094"/>
    <w:rsid w:val="00040EEA"/>
    <w:rsid w:val="00041A4A"/>
    <w:rsid w:val="000438D3"/>
    <w:rsid w:val="00043925"/>
    <w:rsid w:val="00046BF7"/>
    <w:rsid w:val="000472EB"/>
    <w:rsid w:val="00055CD6"/>
    <w:rsid w:val="000679AB"/>
    <w:rsid w:val="0007061D"/>
    <w:rsid w:val="000727FE"/>
    <w:rsid w:val="00073E19"/>
    <w:rsid w:val="00074549"/>
    <w:rsid w:val="000753B7"/>
    <w:rsid w:val="00077040"/>
    <w:rsid w:val="000834E4"/>
    <w:rsid w:val="000870A5"/>
    <w:rsid w:val="000977AB"/>
    <w:rsid w:val="000A130D"/>
    <w:rsid w:val="000A7C14"/>
    <w:rsid w:val="000B35D2"/>
    <w:rsid w:val="000B36A7"/>
    <w:rsid w:val="000C0316"/>
    <w:rsid w:val="000C158B"/>
    <w:rsid w:val="000C22F7"/>
    <w:rsid w:val="000D160C"/>
    <w:rsid w:val="000E29A0"/>
    <w:rsid w:val="000E3C3A"/>
    <w:rsid w:val="000E682D"/>
    <w:rsid w:val="000E6C24"/>
    <w:rsid w:val="000E6DE8"/>
    <w:rsid w:val="000F0E64"/>
    <w:rsid w:val="000F112F"/>
    <w:rsid w:val="001014C2"/>
    <w:rsid w:val="001062A7"/>
    <w:rsid w:val="00112D5B"/>
    <w:rsid w:val="00113965"/>
    <w:rsid w:val="0011518D"/>
    <w:rsid w:val="0011659C"/>
    <w:rsid w:val="00117F1B"/>
    <w:rsid w:val="0012022A"/>
    <w:rsid w:val="00122734"/>
    <w:rsid w:val="00123C69"/>
    <w:rsid w:val="00127613"/>
    <w:rsid w:val="00152CD1"/>
    <w:rsid w:val="00156BC7"/>
    <w:rsid w:val="00160870"/>
    <w:rsid w:val="00160DBF"/>
    <w:rsid w:val="0016763B"/>
    <w:rsid w:val="00171328"/>
    <w:rsid w:val="00175C8F"/>
    <w:rsid w:val="0017639B"/>
    <w:rsid w:val="00177E65"/>
    <w:rsid w:val="001804F7"/>
    <w:rsid w:val="00183A95"/>
    <w:rsid w:val="001A3B3A"/>
    <w:rsid w:val="001A427D"/>
    <w:rsid w:val="001A4395"/>
    <w:rsid w:val="001B221D"/>
    <w:rsid w:val="001B2EB3"/>
    <w:rsid w:val="001B7F53"/>
    <w:rsid w:val="001C53ED"/>
    <w:rsid w:val="001C7AF8"/>
    <w:rsid w:val="001E2F68"/>
    <w:rsid w:val="001E5242"/>
    <w:rsid w:val="0020441B"/>
    <w:rsid w:val="00216104"/>
    <w:rsid w:val="00216B38"/>
    <w:rsid w:val="002179F1"/>
    <w:rsid w:val="00220A26"/>
    <w:rsid w:val="002310F1"/>
    <w:rsid w:val="00232D4B"/>
    <w:rsid w:val="00233D88"/>
    <w:rsid w:val="002360AB"/>
    <w:rsid w:val="00240F33"/>
    <w:rsid w:val="00241BA3"/>
    <w:rsid w:val="00242158"/>
    <w:rsid w:val="00245FCD"/>
    <w:rsid w:val="002519B2"/>
    <w:rsid w:val="00253584"/>
    <w:rsid w:val="00257A43"/>
    <w:rsid w:val="00265EAE"/>
    <w:rsid w:val="00270A98"/>
    <w:rsid w:val="002722D7"/>
    <w:rsid w:val="002751B1"/>
    <w:rsid w:val="00277EA3"/>
    <w:rsid w:val="00280DCA"/>
    <w:rsid w:val="00281037"/>
    <w:rsid w:val="00285CE1"/>
    <w:rsid w:val="00287A22"/>
    <w:rsid w:val="00293467"/>
    <w:rsid w:val="00293E71"/>
    <w:rsid w:val="0029599B"/>
    <w:rsid w:val="002973CD"/>
    <w:rsid w:val="002A2E3D"/>
    <w:rsid w:val="002B1826"/>
    <w:rsid w:val="002B1D29"/>
    <w:rsid w:val="002C0624"/>
    <w:rsid w:val="002C34DA"/>
    <w:rsid w:val="002C3741"/>
    <w:rsid w:val="002C3E7E"/>
    <w:rsid w:val="002D1041"/>
    <w:rsid w:val="002D7F2D"/>
    <w:rsid w:val="002E08E5"/>
    <w:rsid w:val="002E6C9F"/>
    <w:rsid w:val="002E71DB"/>
    <w:rsid w:val="002F075E"/>
    <w:rsid w:val="002F4C54"/>
    <w:rsid w:val="003060A3"/>
    <w:rsid w:val="00313C97"/>
    <w:rsid w:val="00323B7D"/>
    <w:rsid w:val="003267CD"/>
    <w:rsid w:val="00340550"/>
    <w:rsid w:val="00340794"/>
    <w:rsid w:val="00344BC6"/>
    <w:rsid w:val="003477C2"/>
    <w:rsid w:val="00350934"/>
    <w:rsid w:val="00363C66"/>
    <w:rsid w:val="00366BC7"/>
    <w:rsid w:val="003755A5"/>
    <w:rsid w:val="00387DD6"/>
    <w:rsid w:val="00392719"/>
    <w:rsid w:val="003A0894"/>
    <w:rsid w:val="003A50EB"/>
    <w:rsid w:val="003A5A35"/>
    <w:rsid w:val="003A6C72"/>
    <w:rsid w:val="003B23D6"/>
    <w:rsid w:val="003B691D"/>
    <w:rsid w:val="003B7FB2"/>
    <w:rsid w:val="003C1EBD"/>
    <w:rsid w:val="003C4DD2"/>
    <w:rsid w:val="003C6719"/>
    <w:rsid w:val="003D27EF"/>
    <w:rsid w:val="003D5D9E"/>
    <w:rsid w:val="003E202D"/>
    <w:rsid w:val="003E696A"/>
    <w:rsid w:val="003E738D"/>
    <w:rsid w:val="003F1C40"/>
    <w:rsid w:val="003F71BC"/>
    <w:rsid w:val="00402F16"/>
    <w:rsid w:val="00407CD9"/>
    <w:rsid w:val="00427259"/>
    <w:rsid w:val="0042754E"/>
    <w:rsid w:val="0043063B"/>
    <w:rsid w:val="00432C24"/>
    <w:rsid w:val="0043352F"/>
    <w:rsid w:val="004413D8"/>
    <w:rsid w:val="00452EE5"/>
    <w:rsid w:val="004662E5"/>
    <w:rsid w:val="00466A01"/>
    <w:rsid w:val="00467136"/>
    <w:rsid w:val="004701D6"/>
    <w:rsid w:val="004840C8"/>
    <w:rsid w:val="00492C5C"/>
    <w:rsid w:val="00493606"/>
    <w:rsid w:val="004A41E5"/>
    <w:rsid w:val="004A5227"/>
    <w:rsid w:val="004A62B7"/>
    <w:rsid w:val="004A6A59"/>
    <w:rsid w:val="004A776A"/>
    <w:rsid w:val="004B01EA"/>
    <w:rsid w:val="004C378E"/>
    <w:rsid w:val="004C5E39"/>
    <w:rsid w:val="004D2B54"/>
    <w:rsid w:val="004D79FE"/>
    <w:rsid w:val="004F210D"/>
    <w:rsid w:val="004F3905"/>
    <w:rsid w:val="004F3BE7"/>
    <w:rsid w:val="0050473F"/>
    <w:rsid w:val="00510407"/>
    <w:rsid w:val="0051204E"/>
    <w:rsid w:val="00513CE8"/>
    <w:rsid w:val="00516707"/>
    <w:rsid w:val="005172DF"/>
    <w:rsid w:val="005205EF"/>
    <w:rsid w:val="005224E3"/>
    <w:rsid w:val="00522C0C"/>
    <w:rsid w:val="00525F12"/>
    <w:rsid w:val="00537120"/>
    <w:rsid w:val="00544572"/>
    <w:rsid w:val="005446CD"/>
    <w:rsid w:val="0055371A"/>
    <w:rsid w:val="00560FAF"/>
    <w:rsid w:val="0057161A"/>
    <w:rsid w:val="00575A1B"/>
    <w:rsid w:val="00580B20"/>
    <w:rsid w:val="00585C26"/>
    <w:rsid w:val="00590231"/>
    <w:rsid w:val="0059067F"/>
    <w:rsid w:val="005922FD"/>
    <w:rsid w:val="0059547B"/>
    <w:rsid w:val="005978B4"/>
    <w:rsid w:val="00597BCB"/>
    <w:rsid w:val="005A10FD"/>
    <w:rsid w:val="005A4784"/>
    <w:rsid w:val="005B0B0A"/>
    <w:rsid w:val="005B15A9"/>
    <w:rsid w:val="005C5943"/>
    <w:rsid w:val="005D6C48"/>
    <w:rsid w:val="00614578"/>
    <w:rsid w:val="00616BAE"/>
    <w:rsid w:val="00620823"/>
    <w:rsid w:val="00631AC9"/>
    <w:rsid w:val="00636F7A"/>
    <w:rsid w:val="0064365B"/>
    <w:rsid w:val="00647A6F"/>
    <w:rsid w:val="00653E81"/>
    <w:rsid w:val="00656F1B"/>
    <w:rsid w:val="006618B9"/>
    <w:rsid w:val="00670285"/>
    <w:rsid w:val="00673085"/>
    <w:rsid w:val="006806F2"/>
    <w:rsid w:val="0068499D"/>
    <w:rsid w:val="00691115"/>
    <w:rsid w:val="00693DAF"/>
    <w:rsid w:val="00695A68"/>
    <w:rsid w:val="00697AE2"/>
    <w:rsid w:val="006A0AF1"/>
    <w:rsid w:val="006B0E66"/>
    <w:rsid w:val="006E0ECF"/>
    <w:rsid w:val="006E7017"/>
    <w:rsid w:val="006E7383"/>
    <w:rsid w:val="006F4170"/>
    <w:rsid w:val="006F7060"/>
    <w:rsid w:val="006F7CE2"/>
    <w:rsid w:val="00700E8F"/>
    <w:rsid w:val="00701FCD"/>
    <w:rsid w:val="00710D25"/>
    <w:rsid w:val="00715C7B"/>
    <w:rsid w:val="00720E81"/>
    <w:rsid w:val="00727249"/>
    <w:rsid w:val="00734949"/>
    <w:rsid w:val="00736895"/>
    <w:rsid w:val="0074009B"/>
    <w:rsid w:val="00740602"/>
    <w:rsid w:val="00740EBD"/>
    <w:rsid w:val="0074183B"/>
    <w:rsid w:val="00742707"/>
    <w:rsid w:val="00742C01"/>
    <w:rsid w:val="00745702"/>
    <w:rsid w:val="0076263A"/>
    <w:rsid w:val="007648DE"/>
    <w:rsid w:val="00765FCF"/>
    <w:rsid w:val="00775C71"/>
    <w:rsid w:val="00776B90"/>
    <w:rsid w:val="007835F2"/>
    <w:rsid w:val="00783766"/>
    <w:rsid w:val="00784B6D"/>
    <w:rsid w:val="00787E2D"/>
    <w:rsid w:val="00791148"/>
    <w:rsid w:val="0079517D"/>
    <w:rsid w:val="00795C97"/>
    <w:rsid w:val="007975FD"/>
    <w:rsid w:val="007B284F"/>
    <w:rsid w:val="007C3806"/>
    <w:rsid w:val="007D2550"/>
    <w:rsid w:val="007D522F"/>
    <w:rsid w:val="007E4966"/>
    <w:rsid w:val="007F16B9"/>
    <w:rsid w:val="008015C7"/>
    <w:rsid w:val="00801DD3"/>
    <w:rsid w:val="0080648A"/>
    <w:rsid w:val="00815612"/>
    <w:rsid w:val="008227D7"/>
    <w:rsid w:val="00825643"/>
    <w:rsid w:val="00825EEB"/>
    <w:rsid w:val="008344EB"/>
    <w:rsid w:val="00841EA3"/>
    <w:rsid w:val="00842A22"/>
    <w:rsid w:val="008458D6"/>
    <w:rsid w:val="00850C9E"/>
    <w:rsid w:val="00861BE4"/>
    <w:rsid w:val="00863399"/>
    <w:rsid w:val="008717B2"/>
    <w:rsid w:val="00872C14"/>
    <w:rsid w:val="00885CA1"/>
    <w:rsid w:val="0088661D"/>
    <w:rsid w:val="008A0F16"/>
    <w:rsid w:val="008A1412"/>
    <w:rsid w:val="008A1DCB"/>
    <w:rsid w:val="008A2084"/>
    <w:rsid w:val="008A29B0"/>
    <w:rsid w:val="008A7925"/>
    <w:rsid w:val="008B6222"/>
    <w:rsid w:val="008C73A8"/>
    <w:rsid w:val="008D4E2E"/>
    <w:rsid w:val="008D6E96"/>
    <w:rsid w:val="008D7A6E"/>
    <w:rsid w:val="008E7FD3"/>
    <w:rsid w:val="00910FAF"/>
    <w:rsid w:val="00916763"/>
    <w:rsid w:val="00921F7B"/>
    <w:rsid w:val="009264C8"/>
    <w:rsid w:val="00930CBF"/>
    <w:rsid w:val="00937049"/>
    <w:rsid w:val="00942394"/>
    <w:rsid w:val="00946CC0"/>
    <w:rsid w:val="00955A8C"/>
    <w:rsid w:val="009669F3"/>
    <w:rsid w:val="00971625"/>
    <w:rsid w:val="00986ADD"/>
    <w:rsid w:val="00995A69"/>
    <w:rsid w:val="00995CDE"/>
    <w:rsid w:val="00995F87"/>
    <w:rsid w:val="009A06B0"/>
    <w:rsid w:val="009A0E1C"/>
    <w:rsid w:val="009A3B6D"/>
    <w:rsid w:val="009B14F8"/>
    <w:rsid w:val="009B36E4"/>
    <w:rsid w:val="009B4A42"/>
    <w:rsid w:val="009C15CF"/>
    <w:rsid w:val="009C26FA"/>
    <w:rsid w:val="009C3B8F"/>
    <w:rsid w:val="009C5C3F"/>
    <w:rsid w:val="009C72E6"/>
    <w:rsid w:val="009D1798"/>
    <w:rsid w:val="009D1CD5"/>
    <w:rsid w:val="009D1E84"/>
    <w:rsid w:val="009E0AD9"/>
    <w:rsid w:val="009E4AF4"/>
    <w:rsid w:val="009F0F55"/>
    <w:rsid w:val="009F6605"/>
    <w:rsid w:val="00A018A0"/>
    <w:rsid w:val="00A01E0D"/>
    <w:rsid w:val="00A02C12"/>
    <w:rsid w:val="00A06E23"/>
    <w:rsid w:val="00A11F60"/>
    <w:rsid w:val="00A12C64"/>
    <w:rsid w:val="00A15481"/>
    <w:rsid w:val="00A15C46"/>
    <w:rsid w:val="00A41A44"/>
    <w:rsid w:val="00A4641B"/>
    <w:rsid w:val="00A7371F"/>
    <w:rsid w:val="00A80E23"/>
    <w:rsid w:val="00A81413"/>
    <w:rsid w:val="00A84B14"/>
    <w:rsid w:val="00A84FB9"/>
    <w:rsid w:val="00A9019B"/>
    <w:rsid w:val="00A92EF3"/>
    <w:rsid w:val="00A959ED"/>
    <w:rsid w:val="00AA7AEC"/>
    <w:rsid w:val="00AC10CF"/>
    <w:rsid w:val="00AC3205"/>
    <w:rsid w:val="00AC5A0F"/>
    <w:rsid w:val="00AD0018"/>
    <w:rsid w:val="00AD0A14"/>
    <w:rsid w:val="00AD4566"/>
    <w:rsid w:val="00AE14AD"/>
    <w:rsid w:val="00B038B3"/>
    <w:rsid w:val="00B0530C"/>
    <w:rsid w:val="00B16CC5"/>
    <w:rsid w:val="00B25721"/>
    <w:rsid w:val="00B266AE"/>
    <w:rsid w:val="00B30AF9"/>
    <w:rsid w:val="00B3323D"/>
    <w:rsid w:val="00B33443"/>
    <w:rsid w:val="00B51AA4"/>
    <w:rsid w:val="00B525A1"/>
    <w:rsid w:val="00B548E3"/>
    <w:rsid w:val="00B5701D"/>
    <w:rsid w:val="00B65659"/>
    <w:rsid w:val="00B6694C"/>
    <w:rsid w:val="00B862C0"/>
    <w:rsid w:val="00B90A12"/>
    <w:rsid w:val="00B90AB0"/>
    <w:rsid w:val="00B9242A"/>
    <w:rsid w:val="00B94B2C"/>
    <w:rsid w:val="00B97B64"/>
    <w:rsid w:val="00BA22A6"/>
    <w:rsid w:val="00BA486F"/>
    <w:rsid w:val="00BA4DE4"/>
    <w:rsid w:val="00BB5552"/>
    <w:rsid w:val="00BC1B9B"/>
    <w:rsid w:val="00BC3B52"/>
    <w:rsid w:val="00BC6575"/>
    <w:rsid w:val="00BD057D"/>
    <w:rsid w:val="00BD1F85"/>
    <w:rsid w:val="00BD5A8D"/>
    <w:rsid w:val="00BE00D9"/>
    <w:rsid w:val="00BE16A6"/>
    <w:rsid w:val="00BE4CCB"/>
    <w:rsid w:val="00BF3B83"/>
    <w:rsid w:val="00C02743"/>
    <w:rsid w:val="00C04988"/>
    <w:rsid w:val="00C04F39"/>
    <w:rsid w:val="00C108E6"/>
    <w:rsid w:val="00C17010"/>
    <w:rsid w:val="00C57125"/>
    <w:rsid w:val="00C57FA0"/>
    <w:rsid w:val="00C64669"/>
    <w:rsid w:val="00C65DAB"/>
    <w:rsid w:val="00C70295"/>
    <w:rsid w:val="00C73E27"/>
    <w:rsid w:val="00C765A8"/>
    <w:rsid w:val="00C847BC"/>
    <w:rsid w:val="00C85256"/>
    <w:rsid w:val="00C87332"/>
    <w:rsid w:val="00C902E6"/>
    <w:rsid w:val="00C95884"/>
    <w:rsid w:val="00C97BBA"/>
    <w:rsid w:val="00CA2A66"/>
    <w:rsid w:val="00CA39AD"/>
    <w:rsid w:val="00CA54AA"/>
    <w:rsid w:val="00CA72BE"/>
    <w:rsid w:val="00CB6271"/>
    <w:rsid w:val="00CC1C8A"/>
    <w:rsid w:val="00CC1F8B"/>
    <w:rsid w:val="00CC5219"/>
    <w:rsid w:val="00CD5DA1"/>
    <w:rsid w:val="00CE2397"/>
    <w:rsid w:val="00CF02C7"/>
    <w:rsid w:val="00CF2B8D"/>
    <w:rsid w:val="00CF4FAD"/>
    <w:rsid w:val="00CF7947"/>
    <w:rsid w:val="00D070CF"/>
    <w:rsid w:val="00D10F76"/>
    <w:rsid w:val="00D144C7"/>
    <w:rsid w:val="00D2170E"/>
    <w:rsid w:val="00D312A3"/>
    <w:rsid w:val="00D31386"/>
    <w:rsid w:val="00D4161A"/>
    <w:rsid w:val="00D43BD0"/>
    <w:rsid w:val="00D45F90"/>
    <w:rsid w:val="00D52DCB"/>
    <w:rsid w:val="00D71F03"/>
    <w:rsid w:val="00D8349C"/>
    <w:rsid w:val="00D85DE1"/>
    <w:rsid w:val="00D95F77"/>
    <w:rsid w:val="00DA0DD9"/>
    <w:rsid w:val="00DA14BF"/>
    <w:rsid w:val="00DA7C3F"/>
    <w:rsid w:val="00DA7D21"/>
    <w:rsid w:val="00DC4726"/>
    <w:rsid w:val="00DC67B8"/>
    <w:rsid w:val="00DD08FA"/>
    <w:rsid w:val="00DE1BBB"/>
    <w:rsid w:val="00DF0CEE"/>
    <w:rsid w:val="00DF2008"/>
    <w:rsid w:val="00DF5813"/>
    <w:rsid w:val="00E0352C"/>
    <w:rsid w:val="00E03F32"/>
    <w:rsid w:val="00E13D99"/>
    <w:rsid w:val="00E15887"/>
    <w:rsid w:val="00E1656E"/>
    <w:rsid w:val="00E2601D"/>
    <w:rsid w:val="00E303D5"/>
    <w:rsid w:val="00E3209B"/>
    <w:rsid w:val="00E32198"/>
    <w:rsid w:val="00E33527"/>
    <w:rsid w:val="00E35CAA"/>
    <w:rsid w:val="00E36203"/>
    <w:rsid w:val="00E46367"/>
    <w:rsid w:val="00E53718"/>
    <w:rsid w:val="00E67A51"/>
    <w:rsid w:val="00E72932"/>
    <w:rsid w:val="00E8338C"/>
    <w:rsid w:val="00E8603C"/>
    <w:rsid w:val="00E9535E"/>
    <w:rsid w:val="00EA3E44"/>
    <w:rsid w:val="00EA6F00"/>
    <w:rsid w:val="00EB0761"/>
    <w:rsid w:val="00EB0F9B"/>
    <w:rsid w:val="00EB6D43"/>
    <w:rsid w:val="00EE2D2C"/>
    <w:rsid w:val="00EF2AD0"/>
    <w:rsid w:val="00EF332D"/>
    <w:rsid w:val="00EF3815"/>
    <w:rsid w:val="00EF7A77"/>
    <w:rsid w:val="00F168FB"/>
    <w:rsid w:val="00F2214D"/>
    <w:rsid w:val="00F23BD3"/>
    <w:rsid w:val="00F2779A"/>
    <w:rsid w:val="00F3093B"/>
    <w:rsid w:val="00F30D92"/>
    <w:rsid w:val="00F3118E"/>
    <w:rsid w:val="00F33DBB"/>
    <w:rsid w:val="00F41580"/>
    <w:rsid w:val="00F43123"/>
    <w:rsid w:val="00F44497"/>
    <w:rsid w:val="00F51367"/>
    <w:rsid w:val="00F54184"/>
    <w:rsid w:val="00F56A90"/>
    <w:rsid w:val="00F614A3"/>
    <w:rsid w:val="00F66E36"/>
    <w:rsid w:val="00F72F26"/>
    <w:rsid w:val="00F811E5"/>
    <w:rsid w:val="00F91420"/>
    <w:rsid w:val="00F922B9"/>
    <w:rsid w:val="00F92931"/>
    <w:rsid w:val="00FA1D80"/>
    <w:rsid w:val="00FA5DC4"/>
    <w:rsid w:val="00FB0124"/>
    <w:rsid w:val="00FB25A2"/>
    <w:rsid w:val="00FB6018"/>
    <w:rsid w:val="00FC0FD9"/>
    <w:rsid w:val="00FC41C7"/>
    <w:rsid w:val="00FC49FD"/>
    <w:rsid w:val="00FC4F28"/>
    <w:rsid w:val="00FD1052"/>
    <w:rsid w:val="00FD2108"/>
    <w:rsid w:val="00FE00B7"/>
    <w:rsid w:val="00FF1AFD"/>
    <w:rsid w:val="00FF4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456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4566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D456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FC49F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9547B"/>
    <w:rPr>
      <w:rFonts w:ascii="Arial" w:hAnsi="Arial" w:cs="Times New Roman"/>
      <w:b/>
      <w:bCs/>
      <w:color w:val="000080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E16A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FC49FD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CharChar">
    <w:name w:val="Char Char Знак Знак Знак"/>
    <w:basedOn w:val="Normal"/>
    <w:rsid w:val="00C02743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1">
    <w:name w:val="1"/>
    <w:basedOn w:val="Normal"/>
    <w:rsid w:val="00AD4566"/>
    <w:pPr>
      <w:spacing w:after="160" w:line="240" w:lineRule="exact"/>
    </w:pPr>
    <w:rPr>
      <w:rFonts w:ascii="Verdana" w:hAnsi="Verdana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AD4566"/>
    <w:pPr>
      <w:ind w:firstLine="709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9547B"/>
    <w:rPr>
      <w:rFonts w:cs="Times New Roman"/>
      <w:sz w:val="24"/>
      <w:szCs w:val="24"/>
      <w:lang w:val="ru-RU" w:eastAsia="ru-RU" w:bidi="ar-SA"/>
    </w:rPr>
  </w:style>
  <w:style w:type="paragraph" w:styleId="Title">
    <w:name w:val="Title"/>
    <w:basedOn w:val="Normal"/>
    <w:link w:val="TitleChar"/>
    <w:uiPriority w:val="10"/>
    <w:qFormat/>
    <w:rsid w:val="00AD4566"/>
    <w:pPr>
      <w:ind w:firstLine="708"/>
      <w:jc w:val="center"/>
    </w:pPr>
    <w:rPr>
      <w:sz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AD4566"/>
    <w:rPr>
      <w:sz w:val="24"/>
      <w:lang w:val="ru-RU" w:eastAsia="ru-RU"/>
    </w:rPr>
  </w:style>
  <w:style w:type="paragraph" w:customStyle="1" w:styleId="ConsPlusNormal">
    <w:name w:val="ConsPlusNormal"/>
    <w:link w:val="ConsPlusNormal0"/>
    <w:rsid w:val="00AD456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basedOn w:val="DefaultParagraphFont"/>
    <w:link w:val="ConsPlusNormal"/>
    <w:locked/>
    <w:rsid w:val="0059547B"/>
    <w:rPr>
      <w:rFonts w:ascii="Arial" w:hAnsi="Arial" w:cs="Arial"/>
      <w:lang w:val="ru-RU" w:eastAsia="ru-RU" w:bidi="ar-SA"/>
    </w:rPr>
  </w:style>
  <w:style w:type="character" w:customStyle="1" w:styleId="apple-converted-space">
    <w:name w:val="apple-converted-space"/>
    <w:basedOn w:val="DefaultParagraphFont"/>
    <w:rsid w:val="00AD4566"/>
    <w:rPr>
      <w:rFonts w:cs="Times New Roman"/>
    </w:rPr>
  </w:style>
  <w:style w:type="character" w:styleId="Hyperlink">
    <w:name w:val="Hyperlink"/>
    <w:basedOn w:val="DefaultParagraphFont"/>
    <w:uiPriority w:val="99"/>
    <w:rsid w:val="00AD4566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AD456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D4566"/>
    <w:rPr>
      <w:sz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8C73A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8C73A8"/>
    <w:rPr>
      <w:rFonts w:cs="Times New Roman"/>
      <w:sz w:val="24"/>
      <w:szCs w:val="24"/>
      <w:lang w:val="ru-RU" w:eastAsia="ru-RU" w:bidi="ar-SA"/>
    </w:rPr>
  </w:style>
  <w:style w:type="paragraph" w:customStyle="1" w:styleId="10">
    <w:name w:val="Стиль Первая строка:  1"/>
    <w:aliases w:val="25 см,ConsPlusNormal + Times New Roman,14 пт,По ширине,Первая строка:  1,... ..."/>
    <w:basedOn w:val="Normal"/>
    <w:rsid w:val="002310F1"/>
    <w:pPr>
      <w:spacing w:line="360" w:lineRule="auto"/>
      <w:ind w:firstLine="709"/>
      <w:jc w:val="both"/>
    </w:pPr>
    <w:rPr>
      <w:rFonts w:ascii="Arial" w:hAnsi="Arial"/>
      <w:szCs w:val="20"/>
    </w:rPr>
  </w:style>
  <w:style w:type="paragraph" w:styleId="Footer">
    <w:name w:val="footer"/>
    <w:basedOn w:val="Normal"/>
    <w:link w:val="FooterChar"/>
    <w:uiPriority w:val="99"/>
    <w:rsid w:val="002310F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5D5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310F1"/>
    <w:rPr>
      <w:rFonts w:cs="Times New Roman"/>
    </w:rPr>
  </w:style>
  <w:style w:type="paragraph" w:customStyle="1" w:styleId="a">
    <w:name w:val="Акты"/>
    <w:basedOn w:val="Normal"/>
    <w:link w:val="a0"/>
    <w:uiPriority w:val="99"/>
    <w:rsid w:val="002310F1"/>
    <w:pPr>
      <w:ind w:firstLine="709"/>
      <w:jc w:val="both"/>
    </w:pPr>
    <w:rPr>
      <w:sz w:val="28"/>
      <w:szCs w:val="28"/>
    </w:rPr>
  </w:style>
  <w:style w:type="character" w:customStyle="1" w:styleId="a0">
    <w:name w:val="Акты Знак"/>
    <w:link w:val="a"/>
    <w:uiPriority w:val="99"/>
    <w:locked/>
    <w:rsid w:val="002310F1"/>
    <w:rPr>
      <w:sz w:val="28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2310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310F1"/>
    <w:rPr>
      <w:rFonts w:cs="Times New Roman"/>
      <w:lang w:val="ru-RU" w:eastAsia="ru-RU" w:bidi="ar-SA"/>
    </w:rPr>
  </w:style>
  <w:style w:type="character" w:styleId="FootnoteReference">
    <w:name w:val="footnote reference"/>
    <w:basedOn w:val="DefaultParagraphFont"/>
    <w:uiPriority w:val="99"/>
    <w:semiHidden/>
    <w:rsid w:val="002310F1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2310F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310F1"/>
    <w:rPr>
      <w:rFonts w:cs="Times New Roman"/>
      <w:sz w:val="24"/>
      <w:szCs w:val="24"/>
      <w:lang w:val="ru-RU" w:eastAsia="ru-RU" w:bidi="ar-SA"/>
    </w:rPr>
  </w:style>
  <w:style w:type="paragraph" w:customStyle="1" w:styleId="6">
    <w:name w:val="Акты 6 пт"/>
    <w:basedOn w:val="a"/>
    <w:uiPriority w:val="99"/>
    <w:rsid w:val="002310F1"/>
    <w:pPr>
      <w:spacing w:before="120"/>
    </w:pPr>
  </w:style>
  <w:style w:type="paragraph" w:customStyle="1" w:styleId="ConsPlusTitle">
    <w:name w:val="ConsPlusTitle"/>
    <w:rsid w:val="002310F1"/>
    <w:pPr>
      <w:widowControl w:val="0"/>
      <w:autoSpaceDE w:val="0"/>
      <w:autoSpaceDN w:val="0"/>
      <w:adjustRightInd w:val="0"/>
    </w:pPr>
    <w:rPr>
      <w:rFonts w:ascii="Verdana" w:hAnsi="Verdana" w:cs="Verdana"/>
      <w:b/>
      <w:bCs/>
      <w:sz w:val="18"/>
      <w:szCs w:val="18"/>
    </w:rPr>
  </w:style>
  <w:style w:type="paragraph" w:customStyle="1" w:styleId="ConsPlusNonformat">
    <w:name w:val="ConsPlusNonformat"/>
    <w:uiPriority w:val="99"/>
    <w:rsid w:val="002310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2310F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2310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31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D5C"/>
    <w:rPr>
      <w:sz w:val="0"/>
      <w:szCs w:val="0"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Normal"/>
    <w:rsid w:val="002310F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lnormal">
    <w:name w:val="hlnormal"/>
    <w:basedOn w:val="DefaultParagraphFont"/>
    <w:rsid w:val="002310F1"/>
    <w:rPr>
      <w:rFonts w:cs="Times New Roman"/>
    </w:rPr>
  </w:style>
  <w:style w:type="character" w:customStyle="1" w:styleId="s10">
    <w:name w:val="s_10"/>
    <w:basedOn w:val="DefaultParagraphFont"/>
    <w:rsid w:val="002310F1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9264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D5C"/>
    <w:rPr>
      <w:sz w:val="24"/>
      <w:szCs w:val="24"/>
    </w:rPr>
  </w:style>
  <w:style w:type="character" w:customStyle="1" w:styleId="a1">
    <w:name w:val="Гипертекстовая ссылка"/>
    <w:basedOn w:val="DefaultParagraphFont"/>
    <w:uiPriority w:val="99"/>
    <w:rsid w:val="00BE16A6"/>
    <w:rPr>
      <w:rFonts w:cs="Times New Roman"/>
      <w:color w:val="008000"/>
    </w:rPr>
  </w:style>
  <w:style w:type="character" w:styleId="Emphasis">
    <w:name w:val="Emphasis"/>
    <w:basedOn w:val="DefaultParagraphFont"/>
    <w:uiPriority w:val="20"/>
    <w:qFormat/>
    <w:rsid w:val="00BE16A6"/>
    <w:rPr>
      <w:rFonts w:cs="Times New Roman"/>
      <w:i/>
      <w:iCs/>
    </w:rPr>
  </w:style>
  <w:style w:type="paragraph" w:customStyle="1" w:styleId="Default">
    <w:name w:val="Default"/>
    <w:rsid w:val="00BE16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7">
    <w:name w:val="Знак Знак7"/>
    <w:basedOn w:val="DefaultParagraphFont"/>
    <w:locked/>
    <w:rsid w:val="0059547B"/>
    <w:rPr>
      <w:rFonts w:cs="Times New Roman"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22"/>
    <w:qFormat/>
    <w:rsid w:val="0059547B"/>
    <w:rPr>
      <w:rFonts w:cs="Times New Roman"/>
      <w:b/>
      <w:bCs/>
    </w:rPr>
  </w:style>
  <w:style w:type="paragraph" w:customStyle="1" w:styleId="a2">
    <w:name w:val="Знак Знак Знак Знак Знак Знак Знак"/>
    <w:basedOn w:val="Normal"/>
    <w:rsid w:val="0059547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3">
    <w:name w:val="Найденные слова"/>
    <w:basedOn w:val="DefaultParagraphFont"/>
    <w:rsid w:val="0059547B"/>
    <w:rPr>
      <w:rFonts w:cs="Times New Roman"/>
    </w:rPr>
  </w:style>
  <w:style w:type="paragraph" w:customStyle="1" w:styleId="s13">
    <w:name w:val="s_13"/>
    <w:basedOn w:val="Normal"/>
    <w:rsid w:val="0059547B"/>
    <w:pPr>
      <w:ind w:firstLine="720"/>
    </w:pPr>
    <w:rPr>
      <w:sz w:val="20"/>
      <w:szCs w:val="20"/>
    </w:rPr>
  </w:style>
  <w:style w:type="paragraph" w:customStyle="1" w:styleId="a4">
    <w:name w:val="Абзац списка"/>
    <w:basedOn w:val="Normal"/>
    <w:qFormat/>
    <w:rsid w:val="0059547B"/>
    <w:pPr>
      <w:spacing w:before="100" w:beforeAutospacing="1" w:after="15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954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5D5C"/>
    <w:rPr>
      <w:rFonts w:ascii="Courier New" w:hAnsi="Courier New" w:cs="Courier New"/>
    </w:rPr>
  </w:style>
  <w:style w:type="character" w:customStyle="1" w:styleId="ucoz-forum-post">
    <w:name w:val="ucoz-forum-post"/>
    <w:basedOn w:val="DefaultParagraphFont"/>
    <w:rsid w:val="0059547B"/>
    <w:rPr>
      <w:rFonts w:cs="Times New Roman"/>
    </w:rPr>
  </w:style>
  <w:style w:type="character" w:customStyle="1" w:styleId="8">
    <w:name w:val="Знак Знак8"/>
    <w:basedOn w:val="DefaultParagraphFont"/>
    <w:semiHidden/>
    <w:locked/>
    <w:rsid w:val="00DA7C3F"/>
    <w:rPr>
      <w:rFonts w:ascii="Cambria" w:hAnsi="Cambria" w:cs="Cambria"/>
      <w:b/>
      <w:bCs/>
      <w:i/>
      <w:iCs/>
      <w:sz w:val="28"/>
      <w:szCs w:val="28"/>
    </w:rPr>
  </w:style>
  <w:style w:type="character" w:customStyle="1" w:styleId="rvts6">
    <w:name w:val="rvts6"/>
    <w:basedOn w:val="DefaultParagraphFont"/>
    <w:rsid w:val="000C22F7"/>
    <w:rPr>
      <w:rFonts w:cs="Times New Roman"/>
    </w:rPr>
  </w:style>
  <w:style w:type="paragraph" w:customStyle="1" w:styleId="s1">
    <w:name w:val="s_1"/>
    <w:basedOn w:val="Normal"/>
    <w:rsid w:val="004A5227"/>
    <w:pPr>
      <w:spacing w:before="100" w:beforeAutospacing="1" w:after="100" w:afterAutospacing="1"/>
    </w:pPr>
  </w:style>
  <w:style w:type="paragraph" w:customStyle="1" w:styleId="a5">
    <w:name w:val="Обычный+по ширине"/>
    <w:basedOn w:val="Normal"/>
    <w:rsid w:val="00467136"/>
    <w:pPr>
      <w:snapToGrid w:val="0"/>
    </w:pPr>
    <w:rPr>
      <w:sz w:val="28"/>
      <w:szCs w:val="28"/>
    </w:rPr>
  </w:style>
  <w:style w:type="paragraph" w:customStyle="1" w:styleId="s153">
    <w:name w:val="s_153"/>
    <w:basedOn w:val="Normal"/>
    <w:rsid w:val="00B9242A"/>
    <w:pPr>
      <w:ind w:left="825"/>
    </w:pPr>
    <w:rPr>
      <w:sz w:val="20"/>
      <w:szCs w:val="20"/>
    </w:rPr>
  </w:style>
  <w:style w:type="character" w:customStyle="1" w:styleId="s103">
    <w:name w:val="s_103"/>
    <w:basedOn w:val="DefaultParagraphFont"/>
    <w:rsid w:val="00B9242A"/>
    <w:rPr>
      <w:rFonts w:cs="Times New Roman"/>
      <w:b/>
      <w:bCs/>
      <w:color w:val="000080"/>
    </w:rPr>
  </w:style>
  <w:style w:type="character" w:customStyle="1" w:styleId="maincontent">
    <w:name w:val="maincontent"/>
    <w:basedOn w:val="DefaultParagraphFont"/>
    <w:rsid w:val="00B9242A"/>
    <w:rPr>
      <w:rFonts w:cs="Times New Roman"/>
    </w:rPr>
  </w:style>
  <w:style w:type="paragraph" w:customStyle="1" w:styleId="ConsPlusCell">
    <w:name w:val="ConsPlusCell"/>
    <w:rsid w:val="00B9242A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a6">
    <w:name w:val="Знак Знак Знак Знак Знак Знак"/>
    <w:basedOn w:val="Normal"/>
    <w:rsid w:val="00B9242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ecattext">
    <w:name w:val="ecattext"/>
    <w:basedOn w:val="DefaultParagraphFont"/>
    <w:rsid w:val="00B9242A"/>
    <w:rPr>
      <w:rFonts w:cs="Times New Roman"/>
    </w:rPr>
  </w:style>
  <w:style w:type="paragraph" w:customStyle="1" w:styleId="CharChar1">
    <w:name w:val="Char Char Знак Знак Знак1"/>
    <w:basedOn w:val="Normal"/>
    <w:rsid w:val="00C04988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0CB5D1E5C3A2FD7CC9A0F30DA4DD79A57B8880F836CA682F9A2F3B1AC505E4E6630DE31CU0NA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consultantplus://offline/ref=D30CB5D1E5C3A2FD7CC9A0F30DA4DD79A57B8880F836CA682F9A2F3B1AC505E4E6630DEA1F0A1913U6NBL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consultantplus://offline/ref=7E1C3A0C3E92F9AE73A4E1CDF3BADB7CD6F13B8147BA2522AABFF8A20B0A27A84392E14434545FN6EA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lavbukh.ru/doc/231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AD466E2BC961AA50F6CF34CBAD880477944FBDF04890578B635A5D1C1BD491D0CB3ACCCFD132F913d5Y1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30CB5D1E5C3A2FD7CC9A0F30DA4DD79A57B8880F836CA682F9A2F3B1AC505E4E6630DE31CU0N9L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5980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УТВЕРЖДАЮ</dc:title>
  <dc:subject/>
  <dc:creator>Ирина</dc:creator>
  <cp:keywords/>
  <dc:description/>
  <cp:lastModifiedBy>User</cp:lastModifiedBy>
  <cp:revision>2</cp:revision>
  <cp:lastPrinted>2014-03-18T05:53:00Z</cp:lastPrinted>
  <dcterms:created xsi:type="dcterms:W3CDTF">2014-06-30T11:56:00Z</dcterms:created>
  <dcterms:modified xsi:type="dcterms:W3CDTF">2014-06-30T11:56:00Z</dcterms:modified>
</cp:coreProperties>
</file>