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D7" w:rsidRPr="005D32D7" w:rsidRDefault="005D32D7" w:rsidP="005D32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5D32D7" w:rsidRPr="005D32D7" w:rsidRDefault="005D32D7" w:rsidP="005D3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Председатель Счётной палаты </w:t>
      </w: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32D7">
        <w:rPr>
          <w:rFonts w:ascii="Times New Roman" w:hAnsi="Times New Roman" w:cs="Times New Roman"/>
          <w:sz w:val="28"/>
          <w:szCs w:val="28"/>
        </w:rPr>
        <w:t xml:space="preserve"> Маловишерского муниципального  района</w:t>
      </w:r>
    </w:p>
    <w:p w:rsidR="005D32D7" w:rsidRPr="005D32D7" w:rsidRDefault="005D32D7" w:rsidP="005D3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 ______________И.И. Афанасьева</w:t>
      </w:r>
    </w:p>
    <w:p w:rsidR="005D32D7" w:rsidRPr="005D32D7" w:rsidRDefault="005D32D7" w:rsidP="005D3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D3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57A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657AF" w:rsidRPr="000657A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302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657A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82C74" w:rsidRPr="000657AF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0657A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F85505" w:rsidRPr="000657A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657A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D32D7" w:rsidRPr="003A302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3A3027" w:rsidRPr="003A3027">
        <w:rPr>
          <w:rFonts w:ascii="Times New Roman" w:hAnsi="Times New Roman" w:cs="Times New Roman"/>
          <w:sz w:val="28"/>
          <w:szCs w:val="28"/>
        </w:rPr>
        <w:t>анализа муниципальных нормативных правовых актов, регул</w:t>
      </w:r>
      <w:r w:rsidR="003A3027" w:rsidRPr="003A3027">
        <w:rPr>
          <w:rFonts w:ascii="Times New Roman" w:hAnsi="Times New Roman" w:cs="Times New Roman"/>
          <w:sz w:val="28"/>
          <w:szCs w:val="28"/>
        </w:rPr>
        <w:t>и</w:t>
      </w:r>
      <w:r w:rsidR="003A3027" w:rsidRPr="003A3027">
        <w:rPr>
          <w:rFonts w:ascii="Times New Roman" w:hAnsi="Times New Roman" w:cs="Times New Roman"/>
          <w:sz w:val="28"/>
          <w:szCs w:val="28"/>
        </w:rPr>
        <w:t>рующих порядок составления муниципального задания установленному п</w:t>
      </w:r>
      <w:r w:rsidR="003A3027" w:rsidRPr="003A3027">
        <w:rPr>
          <w:rFonts w:ascii="Times New Roman" w:hAnsi="Times New Roman" w:cs="Times New Roman"/>
          <w:sz w:val="28"/>
          <w:szCs w:val="28"/>
        </w:rPr>
        <w:t>о</w:t>
      </w:r>
      <w:r w:rsidR="003A3027" w:rsidRPr="003A3027">
        <w:rPr>
          <w:rFonts w:ascii="Times New Roman" w:hAnsi="Times New Roman" w:cs="Times New Roman"/>
          <w:sz w:val="28"/>
          <w:szCs w:val="28"/>
        </w:rPr>
        <w:t>рядку, осуществление контроля за исполнением  муниципального задания</w:t>
      </w:r>
    </w:p>
    <w:p w:rsidR="005D32D7" w:rsidRPr="005D32D7" w:rsidRDefault="005D32D7" w:rsidP="005D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пункт 2.</w:t>
      </w:r>
      <w:r w:rsidR="003A3027">
        <w:rPr>
          <w:rFonts w:ascii="Times New Roman" w:hAnsi="Times New Roman" w:cs="Times New Roman"/>
          <w:sz w:val="28"/>
          <w:szCs w:val="28"/>
        </w:rPr>
        <w:t>6</w:t>
      </w:r>
      <w:r w:rsidRPr="005D32D7">
        <w:rPr>
          <w:rFonts w:ascii="Times New Roman" w:hAnsi="Times New Roman" w:cs="Times New Roman"/>
          <w:sz w:val="28"/>
          <w:szCs w:val="28"/>
        </w:rPr>
        <w:t xml:space="preserve"> годового плана работы Счётной палаты Маловишерского муниципального района.</w:t>
      </w:r>
    </w:p>
    <w:p w:rsidR="005D32D7" w:rsidRPr="00B82C74" w:rsidRDefault="005D32D7" w:rsidP="005D32D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     Цель проверки: </w:t>
      </w:r>
      <w:r w:rsidR="00E50FBD" w:rsidRPr="003A3027">
        <w:rPr>
          <w:rFonts w:ascii="Times New Roman" w:hAnsi="Times New Roman" w:cs="Times New Roman"/>
          <w:sz w:val="28"/>
          <w:szCs w:val="28"/>
        </w:rPr>
        <w:t>анализ муниципальных нормативных правовых актов, регулирующих порядок составления муниципального задания установленн</w:t>
      </w:r>
      <w:r w:rsidR="00E50FBD" w:rsidRPr="003A3027">
        <w:rPr>
          <w:rFonts w:ascii="Times New Roman" w:hAnsi="Times New Roman" w:cs="Times New Roman"/>
          <w:sz w:val="28"/>
          <w:szCs w:val="28"/>
        </w:rPr>
        <w:t>о</w:t>
      </w:r>
      <w:r w:rsidR="00E50FBD" w:rsidRPr="003A3027">
        <w:rPr>
          <w:rFonts w:ascii="Times New Roman" w:hAnsi="Times New Roman" w:cs="Times New Roman"/>
          <w:sz w:val="28"/>
          <w:szCs w:val="28"/>
        </w:rPr>
        <w:t>му по</w:t>
      </w:r>
      <w:r w:rsidR="00E50FBD">
        <w:rPr>
          <w:rFonts w:ascii="Times New Roman" w:hAnsi="Times New Roman" w:cs="Times New Roman"/>
          <w:sz w:val="28"/>
          <w:szCs w:val="28"/>
        </w:rPr>
        <w:t>рядку и</w:t>
      </w:r>
      <w:r w:rsidR="00E50FBD" w:rsidRPr="003A3027">
        <w:rPr>
          <w:rFonts w:ascii="Times New Roman" w:hAnsi="Times New Roman" w:cs="Times New Roman"/>
          <w:sz w:val="28"/>
          <w:szCs w:val="28"/>
        </w:rPr>
        <w:t xml:space="preserve"> осуществление контроля за </w:t>
      </w:r>
      <w:r w:rsidR="00E50FBD">
        <w:rPr>
          <w:rFonts w:ascii="Times New Roman" w:hAnsi="Times New Roman" w:cs="Times New Roman"/>
          <w:sz w:val="28"/>
          <w:szCs w:val="28"/>
        </w:rPr>
        <w:t>его исполнением.</w:t>
      </w:r>
    </w:p>
    <w:p w:rsidR="005D32D7" w:rsidRPr="003A3027" w:rsidRDefault="005D32D7" w:rsidP="00B82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C74">
        <w:rPr>
          <w:rFonts w:ascii="Times New Roman" w:hAnsi="Times New Roman" w:cs="Times New Roman"/>
          <w:b/>
          <w:sz w:val="28"/>
          <w:szCs w:val="28"/>
        </w:rPr>
        <w:t xml:space="preserve">Объект проверки: </w:t>
      </w:r>
      <w:r w:rsidR="003A3027" w:rsidRPr="003A3027">
        <w:rPr>
          <w:rFonts w:ascii="Times New Roman" w:hAnsi="Times New Roman" w:cs="Times New Roman"/>
          <w:sz w:val="28"/>
          <w:szCs w:val="28"/>
        </w:rPr>
        <w:t>комитет культуры Администрации Маловишерского м</w:t>
      </w:r>
      <w:r w:rsidR="003A3027" w:rsidRPr="003A3027">
        <w:rPr>
          <w:rFonts w:ascii="Times New Roman" w:hAnsi="Times New Roman" w:cs="Times New Roman"/>
          <w:sz w:val="28"/>
          <w:szCs w:val="28"/>
        </w:rPr>
        <w:t>у</w:t>
      </w:r>
      <w:r w:rsidR="003A3027" w:rsidRPr="003A3027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BD1D5D">
        <w:rPr>
          <w:rFonts w:ascii="Times New Roman" w:hAnsi="Times New Roman" w:cs="Times New Roman"/>
          <w:sz w:val="28"/>
          <w:szCs w:val="28"/>
        </w:rPr>
        <w:t>.</w:t>
      </w:r>
    </w:p>
    <w:p w:rsidR="005D32D7" w:rsidRPr="00B82C74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4">
        <w:rPr>
          <w:rFonts w:ascii="Times New Roman" w:hAnsi="Times New Roman" w:cs="Times New Roman"/>
          <w:b/>
          <w:bCs/>
          <w:sz w:val="28"/>
          <w:szCs w:val="28"/>
        </w:rPr>
        <w:t>Проверяемый период</w:t>
      </w:r>
      <w:r w:rsidRPr="00B82C74">
        <w:rPr>
          <w:rFonts w:ascii="Times New Roman" w:hAnsi="Times New Roman" w:cs="Times New Roman"/>
          <w:sz w:val="28"/>
          <w:szCs w:val="28"/>
        </w:rPr>
        <w:t>: с 01 января по 31 декабря 201</w:t>
      </w:r>
      <w:r w:rsidR="00B82C74" w:rsidRPr="00B82C74">
        <w:rPr>
          <w:rFonts w:ascii="Times New Roman" w:hAnsi="Times New Roman" w:cs="Times New Roman"/>
          <w:sz w:val="28"/>
          <w:szCs w:val="28"/>
        </w:rPr>
        <w:t>7</w:t>
      </w:r>
      <w:r w:rsidRPr="00B82C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C74">
        <w:rPr>
          <w:rFonts w:ascii="Times New Roman" w:hAnsi="Times New Roman" w:cs="Times New Roman"/>
          <w:b/>
          <w:sz w:val="28"/>
          <w:szCs w:val="28"/>
        </w:rPr>
        <w:t>Руководитель и члены контрольной группы</w:t>
      </w:r>
      <w:r w:rsidRPr="00B82C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82C74">
        <w:rPr>
          <w:rFonts w:ascii="Times New Roman" w:hAnsi="Times New Roman" w:cs="Times New Roman"/>
          <w:sz w:val="28"/>
          <w:szCs w:val="28"/>
        </w:rPr>
        <w:t xml:space="preserve"> председатель Счётной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пал</w:t>
      </w:r>
      <w:r w:rsidRPr="005D32D7">
        <w:rPr>
          <w:rFonts w:ascii="Times New Roman" w:hAnsi="Times New Roman" w:cs="Times New Roman"/>
          <w:sz w:val="28"/>
          <w:szCs w:val="28"/>
        </w:rPr>
        <w:t>а</w:t>
      </w:r>
      <w:r w:rsidRPr="005D32D7">
        <w:rPr>
          <w:rFonts w:ascii="Times New Roman" w:hAnsi="Times New Roman" w:cs="Times New Roman"/>
          <w:sz w:val="28"/>
          <w:szCs w:val="28"/>
        </w:rPr>
        <w:t xml:space="preserve">ты Маловишерского 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Афанасьева И.И., аудитор </w:t>
      </w:r>
      <w:r w:rsidRPr="005D32D7">
        <w:rPr>
          <w:rFonts w:ascii="Times New Roman" w:hAnsi="Times New Roman" w:cs="Times New Roman"/>
          <w:sz w:val="28"/>
          <w:szCs w:val="28"/>
        </w:rPr>
        <w:t xml:space="preserve">Счётной палаты Маловишерского 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Григорьева Ю.В.</w:t>
      </w:r>
    </w:p>
    <w:p w:rsid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D32D7">
        <w:rPr>
          <w:rFonts w:ascii="Times New Roman" w:hAnsi="Times New Roman" w:cs="Times New Roman"/>
          <w:bCs/>
          <w:sz w:val="28"/>
          <w:szCs w:val="28"/>
        </w:rPr>
        <w:t>п</w:t>
      </w:r>
      <w:r w:rsidRPr="005D32D7">
        <w:rPr>
          <w:rFonts w:ascii="Times New Roman" w:hAnsi="Times New Roman" w:cs="Times New Roman"/>
          <w:sz w:val="28"/>
          <w:szCs w:val="28"/>
        </w:rPr>
        <w:t>о результатам проверки составлен  акт №</w:t>
      </w:r>
      <w:r w:rsidR="00467DE1">
        <w:rPr>
          <w:rFonts w:ascii="Times New Roman" w:hAnsi="Times New Roman" w:cs="Times New Roman"/>
          <w:sz w:val="28"/>
          <w:szCs w:val="28"/>
        </w:rPr>
        <w:t xml:space="preserve"> </w:t>
      </w:r>
      <w:r w:rsidR="00B82C74">
        <w:rPr>
          <w:rFonts w:ascii="Times New Roman" w:hAnsi="Times New Roman" w:cs="Times New Roman"/>
          <w:sz w:val="28"/>
          <w:szCs w:val="28"/>
        </w:rPr>
        <w:t>2</w:t>
      </w:r>
      <w:r w:rsidR="003A3027">
        <w:rPr>
          <w:rFonts w:ascii="Times New Roman" w:hAnsi="Times New Roman" w:cs="Times New Roman"/>
          <w:sz w:val="28"/>
          <w:szCs w:val="28"/>
        </w:rPr>
        <w:t>6</w:t>
      </w:r>
      <w:r w:rsidR="00467DE1">
        <w:rPr>
          <w:rFonts w:ascii="Times New Roman" w:hAnsi="Times New Roman" w:cs="Times New Roman"/>
          <w:sz w:val="28"/>
          <w:szCs w:val="28"/>
        </w:rPr>
        <w:t>-а</w:t>
      </w:r>
      <w:r w:rsidRPr="005D32D7">
        <w:rPr>
          <w:rFonts w:ascii="Times New Roman" w:hAnsi="Times New Roman" w:cs="Times New Roman"/>
          <w:sz w:val="28"/>
          <w:szCs w:val="28"/>
        </w:rPr>
        <w:t xml:space="preserve"> от </w:t>
      </w:r>
      <w:r w:rsidR="003A3027">
        <w:rPr>
          <w:rFonts w:ascii="Times New Roman" w:hAnsi="Times New Roman" w:cs="Times New Roman"/>
          <w:sz w:val="28"/>
          <w:szCs w:val="28"/>
        </w:rPr>
        <w:t>0</w:t>
      </w:r>
      <w:r w:rsidR="00F85505">
        <w:rPr>
          <w:rFonts w:ascii="Times New Roman" w:hAnsi="Times New Roman" w:cs="Times New Roman"/>
          <w:sz w:val="28"/>
          <w:szCs w:val="28"/>
        </w:rPr>
        <w:t>2</w:t>
      </w:r>
      <w:r w:rsidRPr="005D32D7">
        <w:rPr>
          <w:rFonts w:ascii="Times New Roman" w:hAnsi="Times New Roman" w:cs="Times New Roman"/>
          <w:sz w:val="28"/>
          <w:szCs w:val="28"/>
        </w:rPr>
        <w:t>.</w:t>
      </w:r>
      <w:r w:rsidR="00467DE1">
        <w:rPr>
          <w:rFonts w:ascii="Times New Roman" w:hAnsi="Times New Roman" w:cs="Times New Roman"/>
          <w:sz w:val="28"/>
          <w:szCs w:val="28"/>
        </w:rPr>
        <w:t>0</w:t>
      </w:r>
      <w:r w:rsidR="003A3027">
        <w:rPr>
          <w:rFonts w:ascii="Times New Roman" w:hAnsi="Times New Roman" w:cs="Times New Roman"/>
          <w:sz w:val="28"/>
          <w:szCs w:val="28"/>
        </w:rPr>
        <w:t>3</w:t>
      </w:r>
      <w:r w:rsidRPr="005D32D7">
        <w:rPr>
          <w:rFonts w:ascii="Times New Roman" w:hAnsi="Times New Roman" w:cs="Times New Roman"/>
          <w:sz w:val="28"/>
          <w:szCs w:val="28"/>
        </w:rPr>
        <w:t>.201</w:t>
      </w:r>
      <w:r w:rsidR="00F85505">
        <w:rPr>
          <w:rFonts w:ascii="Times New Roman" w:hAnsi="Times New Roman" w:cs="Times New Roman"/>
          <w:sz w:val="28"/>
          <w:szCs w:val="28"/>
        </w:rPr>
        <w:t>8</w:t>
      </w:r>
      <w:r w:rsidRPr="005D32D7">
        <w:rPr>
          <w:rFonts w:ascii="Times New Roman" w:hAnsi="Times New Roman" w:cs="Times New Roman"/>
          <w:sz w:val="28"/>
          <w:szCs w:val="28"/>
        </w:rPr>
        <w:t xml:space="preserve"> года, с которым под роспись ознакомлены соответствующие должностные лица объекта контроля.</w:t>
      </w:r>
    </w:p>
    <w:p w:rsidR="00467DE1" w:rsidRPr="00467DE1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E1">
        <w:rPr>
          <w:rFonts w:ascii="Times New Roman" w:hAnsi="Times New Roman" w:cs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препятствующие  работе контрольной группы: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DE1">
        <w:rPr>
          <w:rFonts w:ascii="Times New Roman" w:hAnsi="Times New Roman" w:cs="Times New Roman"/>
          <w:sz w:val="28"/>
          <w:szCs w:val="28"/>
        </w:rPr>
        <w:t>нет.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>Наличие письменных объяснений, замечаний или возражений со стор</w:t>
      </w:r>
      <w:r w:rsidRPr="005D32D7">
        <w:rPr>
          <w:rFonts w:ascii="Times New Roman" w:hAnsi="Times New Roman" w:cs="Times New Roman"/>
          <w:b/>
          <w:sz w:val="28"/>
          <w:szCs w:val="28"/>
        </w:rPr>
        <w:t>о</w:t>
      </w:r>
      <w:r w:rsidRPr="005D32D7">
        <w:rPr>
          <w:rFonts w:ascii="Times New Roman" w:hAnsi="Times New Roman" w:cs="Times New Roman"/>
          <w:b/>
          <w:sz w:val="28"/>
          <w:szCs w:val="28"/>
        </w:rPr>
        <w:t xml:space="preserve">ны должностных лиц объекта(ов) контроля и заключение руководителя контрольной группы по ним: </w:t>
      </w:r>
      <w:r w:rsidR="00467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027">
        <w:rPr>
          <w:rFonts w:ascii="Times New Roman" w:hAnsi="Times New Roman" w:cs="Times New Roman"/>
          <w:sz w:val="28"/>
          <w:szCs w:val="28"/>
        </w:rPr>
        <w:t>в установленные сроки не поступали.</w:t>
      </w:r>
    </w:p>
    <w:p w:rsidR="005D32D7" w:rsidRDefault="005D32D7" w:rsidP="005D32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</w:p>
    <w:p w:rsidR="005D32D7" w:rsidRPr="005D32D7" w:rsidRDefault="005D32D7" w:rsidP="005D32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32D7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A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A89">
        <w:rPr>
          <w:rFonts w:ascii="Times New Roman" w:hAnsi="Times New Roman" w:cs="Times New Roman"/>
          <w:sz w:val="28"/>
          <w:szCs w:val="28"/>
        </w:rPr>
        <w:t xml:space="preserve">1. </w:t>
      </w:r>
      <w:r w:rsidRPr="003A3027">
        <w:rPr>
          <w:rFonts w:ascii="Times New Roman" w:hAnsi="Times New Roman" w:cs="Times New Roman"/>
          <w:sz w:val="28"/>
          <w:szCs w:val="28"/>
        </w:rPr>
        <w:t>Согласно Положению о формировании муниципального задания мун</w:t>
      </w:r>
      <w:r w:rsidRPr="003A3027">
        <w:rPr>
          <w:rFonts w:ascii="Times New Roman" w:hAnsi="Times New Roman" w:cs="Times New Roman"/>
          <w:sz w:val="28"/>
          <w:szCs w:val="28"/>
        </w:rPr>
        <w:t>и</w:t>
      </w:r>
      <w:r w:rsidRPr="003A3027">
        <w:rPr>
          <w:rFonts w:ascii="Times New Roman" w:hAnsi="Times New Roman" w:cs="Times New Roman"/>
          <w:sz w:val="28"/>
          <w:szCs w:val="28"/>
        </w:rPr>
        <w:t>ципальным учреждениям муниципального района и финансовом обеспеч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нии выполнения этого задания, утвержденно</w:t>
      </w:r>
      <w:r w:rsidR="00D54F76">
        <w:rPr>
          <w:rFonts w:ascii="Times New Roman" w:hAnsi="Times New Roman" w:cs="Times New Roman"/>
          <w:sz w:val="28"/>
          <w:szCs w:val="28"/>
        </w:rPr>
        <w:t>му</w:t>
      </w:r>
      <w:r w:rsidRPr="003A3027">
        <w:rPr>
          <w:rFonts w:ascii="Times New Roman" w:hAnsi="Times New Roman" w:cs="Times New Roman"/>
          <w:sz w:val="28"/>
          <w:szCs w:val="28"/>
        </w:rPr>
        <w:t xml:space="preserve">  Постановлением Админис</w:t>
      </w:r>
      <w:r w:rsidRPr="003A3027">
        <w:rPr>
          <w:rFonts w:ascii="Times New Roman" w:hAnsi="Times New Roman" w:cs="Times New Roman"/>
          <w:sz w:val="28"/>
          <w:szCs w:val="28"/>
        </w:rPr>
        <w:t>т</w:t>
      </w:r>
      <w:r w:rsidRPr="003A3027">
        <w:rPr>
          <w:rFonts w:ascii="Times New Roman" w:hAnsi="Times New Roman" w:cs="Times New Roman"/>
          <w:sz w:val="28"/>
          <w:szCs w:val="28"/>
        </w:rPr>
        <w:t>рации Маловишерского муниципального района от 28 декабря 2015 года № 1053</w:t>
      </w:r>
      <w:r w:rsidRPr="003A3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027">
        <w:rPr>
          <w:rFonts w:ascii="Times New Roman" w:hAnsi="Times New Roman" w:cs="Times New Roman"/>
          <w:sz w:val="28"/>
          <w:szCs w:val="28"/>
        </w:rPr>
        <w:t>(далее - Положение</w:t>
      </w:r>
      <w:r>
        <w:rPr>
          <w:sz w:val="28"/>
          <w:szCs w:val="28"/>
        </w:rPr>
        <w:t xml:space="preserve"> </w:t>
      </w:r>
      <w:r w:rsidRPr="003A3027">
        <w:rPr>
          <w:rFonts w:ascii="Times New Roman" w:hAnsi="Times New Roman" w:cs="Times New Roman"/>
          <w:sz w:val="28"/>
          <w:szCs w:val="28"/>
        </w:rPr>
        <w:t>№1053)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027">
        <w:rPr>
          <w:rFonts w:ascii="Times New Roman" w:hAnsi="Times New Roman" w:cs="Times New Roman"/>
          <w:sz w:val="28"/>
          <w:szCs w:val="28"/>
        </w:rPr>
        <w:t>муниципальное задание формируется в с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ответствии с основными видами деятельности, предусмотренными учред</w:t>
      </w:r>
      <w:r w:rsidRPr="003A3027">
        <w:rPr>
          <w:rFonts w:ascii="Times New Roman" w:hAnsi="Times New Roman" w:cs="Times New Roman"/>
          <w:sz w:val="28"/>
          <w:szCs w:val="28"/>
        </w:rPr>
        <w:t>и</w:t>
      </w:r>
      <w:r w:rsidRPr="003A3027">
        <w:rPr>
          <w:rFonts w:ascii="Times New Roman" w:hAnsi="Times New Roman" w:cs="Times New Roman"/>
          <w:sz w:val="28"/>
          <w:szCs w:val="28"/>
        </w:rPr>
        <w:t>тельными документами муниципального учреждения, по установленной П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ложением форме, а также в соответствии с ведомственным перечнем мун</w:t>
      </w:r>
      <w:r w:rsidRPr="003A3027">
        <w:rPr>
          <w:rFonts w:ascii="Times New Roman" w:hAnsi="Times New Roman" w:cs="Times New Roman"/>
          <w:sz w:val="28"/>
          <w:szCs w:val="28"/>
        </w:rPr>
        <w:t>и</w:t>
      </w:r>
      <w:r w:rsidRPr="003A3027">
        <w:rPr>
          <w:rFonts w:ascii="Times New Roman" w:hAnsi="Times New Roman" w:cs="Times New Roman"/>
          <w:sz w:val="28"/>
          <w:szCs w:val="28"/>
        </w:rPr>
        <w:t xml:space="preserve">ципальных услуг и работ, оказываемых и выполняемых муниципальными учреждениями (далее - ведомственный перечень). </w:t>
      </w:r>
    </w:p>
    <w:p w:rsid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3027">
        <w:rPr>
          <w:rFonts w:ascii="Times New Roman" w:hAnsi="Times New Roman" w:cs="Times New Roman"/>
          <w:sz w:val="28"/>
          <w:szCs w:val="28"/>
        </w:rPr>
        <w:t>Постановлением Администрации Маловишерского муниципального ра</w:t>
      </w:r>
      <w:r w:rsidRPr="003A3027">
        <w:rPr>
          <w:rFonts w:ascii="Times New Roman" w:hAnsi="Times New Roman" w:cs="Times New Roman"/>
          <w:sz w:val="28"/>
          <w:szCs w:val="28"/>
        </w:rPr>
        <w:t>й</w:t>
      </w:r>
      <w:r w:rsidRPr="003A3027">
        <w:rPr>
          <w:rFonts w:ascii="Times New Roman" w:hAnsi="Times New Roman" w:cs="Times New Roman"/>
          <w:sz w:val="28"/>
          <w:szCs w:val="28"/>
        </w:rPr>
        <w:t>она от 02 февраля 2015 года №57 установлен Порядок формирования, вед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 xml:space="preserve">ния и утверждения ведомственных перечней муниципальных услуг и работ, </w:t>
      </w:r>
      <w:r w:rsidRPr="003A3027">
        <w:rPr>
          <w:rFonts w:ascii="Times New Roman" w:hAnsi="Times New Roman" w:cs="Times New Roman"/>
          <w:sz w:val="28"/>
          <w:szCs w:val="28"/>
        </w:rPr>
        <w:lastRenderedPageBreak/>
        <w:t>оказываемых и выполняемых муниципальными учреждениями.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027">
        <w:rPr>
          <w:rFonts w:ascii="Times New Roman" w:hAnsi="Times New Roman" w:cs="Times New Roman"/>
          <w:sz w:val="28"/>
          <w:szCs w:val="28"/>
        </w:rPr>
        <w:t>Приказом комитета культуры Администрации Маловишиерского муниципального ра</w:t>
      </w:r>
      <w:r w:rsidRPr="003A3027">
        <w:rPr>
          <w:rFonts w:ascii="Times New Roman" w:hAnsi="Times New Roman" w:cs="Times New Roman"/>
          <w:sz w:val="28"/>
          <w:szCs w:val="28"/>
        </w:rPr>
        <w:t>й</w:t>
      </w:r>
      <w:r w:rsidRPr="003A3027">
        <w:rPr>
          <w:rFonts w:ascii="Times New Roman" w:hAnsi="Times New Roman" w:cs="Times New Roman"/>
          <w:sz w:val="28"/>
          <w:szCs w:val="28"/>
        </w:rPr>
        <w:t>она от 01 ноября 2016 года №47-од утверждён Ведомственный перечень м</w:t>
      </w:r>
      <w:r w:rsidRPr="003A3027">
        <w:rPr>
          <w:rFonts w:ascii="Times New Roman" w:hAnsi="Times New Roman" w:cs="Times New Roman"/>
          <w:sz w:val="28"/>
          <w:szCs w:val="28"/>
        </w:rPr>
        <w:t>у</w:t>
      </w:r>
      <w:r w:rsidRPr="003A3027">
        <w:rPr>
          <w:rFonts w:ascii="Times New Roman" w:hAnsi="Times New Roman" w:cs="Times New Roman"/>
          <w:sz w:val="28"/>
          <w:szCs w:val="28"/>
        </w:rPr>
        <w:t xml:space="preserve">ниципальных услуг и работ. 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3027">
        <w:rPr>
          <w:rFonts w:ascii="Times New Roman" w:hAnsi="Times New Roman" w:cs="Times New Roman"/>
          <w:sz w:val="28"/>
          <w:szCs w:val="28"/>
        </w:rPr>
        <w:t>В ходе контрольного мероприятия произведён анализ утверждённого В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домственного перечня с базовым (отраслевым) перечнем муниципальных у</w:t>
      </w:r>
      <w:r w:rsidRPr="003A3027">
        <w:rPr>
          <w:rFonts w:ascii="Times New Roman" w:hAnsi="Times New Roman" w:cs="Times New Roman"/>
          <w:sz w:val="28"/>
          <w:szCs w:val="28"/>
        </w:rPr>
        <w:t>с</w:t>
      </w:r>
      <w:r w:rsidRPr="003A3027">
        <w:rPr>
          <w:rFonts w:ascii="Times New Roman" w:hAnsi="Times New Roman" w:cs="Times New Roman"/>
          <w:sz w:val="28"/>
          <w:szCs w:val="28"/>
        </w:rPr>
        <w:t>луг и работ, размещённым на официальном сайте (</w:t>
      </w:r>
      <w:hyperlink r:id="rId7" w:history="1">
        <w:r w:rsidRPr="003A3027">
          <w:rPr>
            <w:rStyle w:val="a4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3A3027">
        <w:rPr>
          <w:rFonts w:ascii="Times New Roman" w:hAnsi="Times New Roman" w:cs="Times New Roman"/>
          <w:sz w:val="28"/>
          <w:szCs w:val="28"/>
        </w:rPr>
        <w:t>) (далее - Базовый перечень), в разрезе каждой муниципальной услуги. В результате установлено, что утверждённый Ведомственный перечень в части наимен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вания базовой услуги и категории потребителей соответствует базовому п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речню.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Проверкой формирования Ведомственного перечня установлено, что в н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рушение  пункта 3 Порядка Ведомственный перечень не содержит наимен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вания показателей, характеризующих качество и (или) объём муниципальной услуги или работы, а так же реквизиты нормативно - правовых актов, я</w:t>
      </w:r>
      <w:r w:rsidRPr="003A3027">
        <w:rPr>
          <w:rFonts w:ascii="Times New Roman" w:hAnsi="Times New Roman" w:cs="Times New Roman"/>
          <w:sz w:val="28"/>
          <w:szCs w:val="28"/>
        </w:rPr>
        <w:t>в</w:t>
      </w:r>
      <w:r w:rsidRPr="003A3027">
        <w:rPr>
          <w:rFonts w:ascii="Times New Roman" w:hAnsi="Times New Roman" w:cs="Times New Roman"/>
          <w:sz w:val="28"/>
          <w:szCs w:val="28"/>
        </w:rPr>
        <w:t>ляющихся основанием для включения муниципальных услуг (работ) в пер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чень. Кроме того, формулировки услуг, категории потребителей муниц</w:t>
      </w:r>
      <w:r w:rsidRPr="003A3027">
        <w:rPr>
          <w:rFonts w:ascii="Times New Roman" w:hAnsi="Times New Roman" w:cs="Times New Roman"/>
          <w:sz w:val="28"/>
          <w:szCs w:val="28"/>
        </w:rPr>
        <w:t>и</w:t>
      </w:r>
      <w:r w:rsidRPr="003A3027">
        <w:rPr>
          <w:rFonts w:ascii="Times New Roman" w:hAnsi="Times New Roman" w:cs="Times New Roman"/>
          <w:sz w:val="28"/>
          <w:szCs w:val="28"/>
        </w:rPr>
        <w:t xml:space="preserve">пальной услуги в муниципальных заданиях не совпадают с формулировками услуг и категориями, установленными Ведомственным перечнем. 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3027">
        <w:rPr>
          <w:rFonts w:ascii="Times New Roman" w:hAnsi="Times New Roman" w:cs="Times New Roman"/>
          <w:i/>
          <w:sz w:val="28"/>
          <w:szCs w:val="28"/>
        </w:rPr>
        <w:t xml:space="preserve"> В нарушение норм Порядка и Положения №1053 ведомственный пер</w:t>
      </w:r>
      <w:r w:rsidRPr="003A3027">
        <w:rPr>
          <w:rFonts w:ascii="Times New Roman" w:hAnsi="Times New Roman" w:cs="Times New Roman"/>
          <w:i/>
          <w:sz w:val="28"/>
          <w:szCs w:val="28"/>
        </w:rPr>
        <w:t>е</w:t>
      </w:r>
      <w:r w:rsidRPr="003A3027">
        <w:rPr>
          <w:rFonts w:ascii="Times New Roman" w:hAnsi="Times New Roman" w:cs="Times New Roman"/>
          <w:i/>
          <w:sz w:val="28"/>
          <w:szCs w:val="28"/>
        </w:rPr>
        <w:t>чень не размещён в информационно-телекоммуникационной сети «Инте</w:t>
      </w:r>
      <w:r w:rsidRPr="003A3027">
        <w:rPr>
          <w:rFonts w:ascii="Times New Roman" w:hAnsi="Times New Roman" w:cs="Times New Roman"/>
          <w:i/>
          <w:sz w:val="28"/>
          <w:szCs w:val="28"/>
        </w:rPr>
        <w:t>р</w:t>
      </w:r>
      <w:r w:rsidRPr="003A3027">
        <w:rPr>
          <w:rFonts w:ascii="Times New Roman" w:hAnsi="Times New Roman" w:cs="Times New Roman"/>
          <w:i/>
          <w:sz w:val="28"/>
          <w:szCs w:val="28"/>
        </w:rPr>
        <w:t>нет» на официальном сайте по размещению информации о государственных и муниципальных учреждениях (www.bus.gov.ru).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В ходе контрольного мероприятия проведён анализ соответствия муниц</w:t>
      </w:r>
      <w:r w:rsidRPr="003A3027">
        <w:rPr>
          <w:rFonts w:ascii="Times New Roman" w:hAnsi="Times New Roman" w:cs="Times New Roman"/>
          <w:sz w:val="28"/>
          <w:szCs w:val="28"/>
        </w:rPr>
        <w:t>и</w:t>
      </w:r>
      <w:r w:rsidRPr="003A3027">
        <w:rPr>
          <w:rFonts w:ascii="Times New Roman" w:hAnsi="Times New Roman" w:cs="Times New Roman"/>
          <w:sz w:val="28"/>
          <w:szCs w:val="28"/>
        </w:rPr>
        <w:t>пальных заданий, установленных учреждениям, подведомственным Комит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ту, требованиям Положения №1053, в результате которого установлено: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>- муниципальное задание сформировано по виду деятельности, не являющ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муся основным в учредительных документах по всем подведомственным Комитету учреждениям, что является нарушением порядка формирования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A3027" w:rsidRPr="00DE0DEE" w:rsidTr="00DE0DEE"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Сокращенное наимен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вание учреждения</w:t>
            </w:r>
          </w:p>
        </w:tc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ОКВЭД, заявленный в учр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дительных док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 xml:space="preserve">ментах* </w:t>
            </w:r>
          </w:p>
        </w:tc>
        <w:tc>
          <w:tcPr>
            <w:tcW w:w="3191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ОКВЭД, указанный в в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домственном перечне</w:t>
            </w:r>
          </w:p>
        </w:tc>
      </w:tr>
      <w:tr w:rsidR="003A3027" w:rsidRPr="00DE0DEE" w:rsidTr="00DE0DEE"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МБУК ММЦНТ и КДД М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ловишерского муниципал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91.01., 52.14</w:t>
            </w:r>
          </w:p>
        </w:tc>
        <w:tc>
          <w:tcPr>
            <w:tcW w:w="3191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92.13, 92.1</w:t>
            </w:r>
          </w:p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74.87.5,74.84,.92.3,92.5</w:t>
            </w:r>
          </w:p>
        </w:tc>
      </w:tr>
      <w:tr w:rsidR="003A3027" w:rsidRPr="00DE0DEE" w:rsidTr="00DE0DEE"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МБУК «Маловишерская МЦБС»</w:t>
            </w:r>
          </w:p>
        </w:tc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91.01.</w:t>
            </w:r>
          </w:p>
        </w:tc>
        <w:tc>
          <w:tcPr>
            <w:tcW w:w="3191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92.51, 92.52</w:t>
            </w:r>
          </w:p>
        </w:tc>
      </w:tr>
      <w:tr w:rsidR="003A3027" w:rsidRPr="00DE0DEE" w:rsidTr="00DE0DEE"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МБУК МРК музей</w:t>
            </w:r>
          </w:p>
        </w:tc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  <w:tc>
          <w:tcPr>
            <w:tcW w:w="3191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92.52,92.51</w:t>
            </w:r>
          </w:p>
        </w:tc>
      </w:tr>
      <w:tr w:rsidR="003A3027" w:rsidRPr="00DE0DEE" w:rsidTr="00DE0DEE"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МБУДО «Маловише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ская ДШИ»</w:t>
            </w:r>
          </w:p>
        </w:tc>
        <w:tc>
          <w:tcPr>
            <w:tcW w:w="319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3191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</w:tr>
    </w:tbl>
    <w:p w:rsidR="003A3027" w:rsidRPr="003A3027" w:rsidRDefault="003A3027" w:rsidP="003A3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27">
        <w:rPr>
          <w:rFonts w:ascii="Times New Roman" w:hAnsi="Times New Roman" w:cs="Times New Roman"/>
          <w:sz w:val="24"/>
          <w:szCs w:val="24"/>
        </w:rPr>
        <w:t xml:space="preserve">*  данные с  официального сайта ФНС России </w:t>
      </w:r>
      <w:hyperlink r:id="rId8" w:tgtFrame="_blank" w:history="1">
        <w:r w:rsidRPr="003A302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egrul.nalog.ru</w:t>
        </w:r>
      </w:hyperlink>
      <w:r w:rsidRPr="003A3027">
        <w:rPr>
          <w:rFonts w:ascii="Times New Roman" w:hAnsi="Times New Roman" w:cs="Times New Roman"/>
          <w:sz w:val="24"/>
          <w:szCs w:val="24"/>
        </w:rPr>
        <w:t xml:space="preserve"> «Сведения 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A3027">
        <w:rPr>
          <w:rFonts w:ascii="Times New Roman" w:hAnsi="Times New Roman" w:cs="Times New Roman"/>
          <w:sz w:val="24"/>
          <w:szCs w:val="24"/>
        </w:rPr>
        <w:t>осударстве</w:t>
      </w:r>
      <w:r w:rsidRPr="003A3027">
        <w:rPr>
          <w:rFonts w:ascii="Times New Roman" w:hAnsi="Times New Roman" w:cs="Times New Roman"/>
          <w:sz w:val="24"/>
          <w:szCs w:val="24"/>
        </w:rPr>
        <w:t>н</w:t>
      </w:r>
      <w:r w:rsidRPr="003A3027">
        <w:rPr>
          <w:rFonts w:ascii="Times New Roman" w:hAnsi="Times New Roman" w:cs="Times New Roman"/>
          <w:sz w:val="24"/>
          <w:szCs w:val="24"/>
        </w:rPr>
        <w:t>ной регистрации юридических лиц, индивидуальных предпринимателей, крестьянских (фермерских) хозяйств»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 Форма, по которой доведены муниципальные задания, не соответствуют типовой форме, утверждённой Положением: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lastRenderedPageBreak/>
        <w:t>-  на титульном листе отсутствует Ф.И.О., подпись должностного руковод</w:t>
      </w:r>
      <w:r w:rsidRPr="003A3027">
        <w:rPr>
          <w:rFonts w:ascii="Times New Roman" w:hAnsi="Times New Roman" w:cs="Times New Roman"/>
          <w:sz w:val="28"/>
          <w:szCs w:val="28"/>
        </w:rPr>
        <w:t>и</w:t>
      </w:r>
      <w:r w:rsidRPr="003A3027">
        <w:rPr>
          <w:rFonts w:ascii="Times New Roman" w:hAnsi="Times New Roman" w:cs="Times New Roman"/>
          <w:sz w:val="28"/>
          <w:szCs w:val="28"/>
        </w:rPr>
        <w:t>теля (уполномоченного лица, ГРБС) и дата утверждения;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- наименование части 2 муниципального задания МБУДО «Маловишерская ДШИ» не соответствует наименованию и содержанию </w:t>
      </w:r>
      <w:r w:rsidR="00D1790F">
        <w:rPr>
          <w:rFonts w:ascii="Times New Roman" w:hAnsi="Times New Roman" w:cs="Times New Roman"/>
          <w:sz w:val="28"/>
          <w:szCs w:val="28"/>
        </w:rPr>
        <w:t xml:space="preserve"> </w:t>
      </w:r>
      <w:r w:rsidRPr="003A3027">
        <w:rPr>
          <w:rFonts w:ascii="Times New Roman" w:hAnsi="Times New Roman" w:cs="Times New Roman"/>
          <w:sz w:val="28"/>
          <w:szCs w:val="28"/>
        </w:rPr>
        <w:t>утвержденной формы.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</w:t>
      </w:r>
      <w:r w:rsidRPr="003A3027">
        <w:rPr>
          <w:rFonts w:ascii="Times New Roman" w:hAnsi="Times New Roman" w:cs="Times New Roman"/>
          <w:i/>
          <w:sz w:val="28"/>
          <w:szCs w:val="28"/>
        </w:rPr>
        <w:t>Таким образом, Учредителем не соблюдены требования к формированию муниципального задания, установленные Положением №1053.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В нарушение части 3 статьи 69.2 Бюджетного Кодекса РФ муниципальное задание для </w:t>
      </w:r>
      <w:r w:rsidRPr="003A3027">
        <w:rPr>
          <w:rStyle w:val="ad"/>
          <w:rFonts w:ascii="Times New Roman" w:hAnsi="Times New Roman"/>
          <w:i w:val="0"/>
          <w:color w:val="000000"/>
          <w:sz w:val="28"/>
          <w:szCs w:val="28"/>
        </w:rPr>
        <w:t>МБУК «Маловишерская МЦБС»</w:t>
      </w:r>
      <w:r w:rsidRPr="003A3027">
        <w:rPr>
          <w:rFonts w:ascii="Times New Roman" w:hAnsi="Times New Roman" w:cs="Times New Roman"/>
          <w:sz w:val="28"/>
          <w:szCs w:val="28"/>
        </w:rPr>
        <w:t xml:space="preserve"> сформировано и утверждено на один финансовый 2017 год (без планового периода), в то время как бюджет муниципального района утверждён на три год в соответствии с решением Думы Маловишерского муниципального района от 28.12.2016 №143 «Об у</w:t>
      </w:r>
      <w:r w:rsidRPr="003A3027">
        <w:rPr>
          <w:rFonts w:ascii="Times New Roman" w:hAnsi="Times New Roman" w:cs="Times New Roman"/>
          <w:sz w:val="28"/>
          <w:szCs w:val="28"/>
        </w:rPr>
        <w:t>т</w:t>
      </w:r>
      <w:r w:rsidRPr="003A3027">
        <w:rPr>
          <w:rFonts w:ascii="Times New Roman" w:hAnsi="Times New Roman" w:cs="Times New Roman"/>
          <w:sz w:val="28"/>
          <w:szCs w:val="28"/>
        </w:rPr>
        <w:t>верждении бюджета муниципального района на 2017 год и на плановый п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риод 2018 и 2019 годов» ( далее- решение о бюджете).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/>
          <w:i w:val="0"/>
          <w:color w:val="000000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Аналогичные нарушения выявлены также по МБУК ММЦНТ и КДД М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ловишерского муниципального района, МБУК МРК музей, МБУК ММЦНТ и КДД Маловишерского муниципального района.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A3027">
        <w:rPr>
          <w:rFonts w:ascii="Times New Roman" w:hAnsi="Times New Roman" w:cs="Times New Roman"/>
          <w:i/>
          <w:sz w:val="28"/>
          <w:szCs w:val="28"/>
        </w:rPr>
        <w:t xml:space="preserve">     Данный факт носит признаки административного правонарушения по  статье 15.15.15 «</w:t>
      </w:r>
      <w:r w:rsidRPr="003A3027">
        <w:rPr>
          <w:rFonts w:ascii="Times New Roman" w:hAnsi="Times New Roman" w:cs="Times New Roman"/>
          <w:bCs/>
          <w:i/>
          <w:sz w:val="28"/>
          <w:szCs w:val="28"/>
        </w:rPr>
        <w:t>Нарушение порядка формирования государственного (м</w:t>
      </w:r>
      <w:r w:rsidRPr="003A3027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3A3027">
        <w:rPr>
          <w:rFonts w:ascii="Times New Roman" w:hAnsi="Times New Roman" w:cs="Times New Roman"/>
          <w:bCs/>
          <w:i/>
          <w:sz w:val="28"/>
          <w:szCs w:val="28"/>
        </w:rPr>
        <w:t>ниципального) задания</w:t>
      </w:r>
      <w:r w:rsidRPr="003A3027">
        <w:rPr>
          <w:rStyle w:val="hl"/>
          <w:rFonts w:ascii="Times New Roman" w:hAnsi="Times New Roman"/>
          <w:i/>
          <w:sz w:val="28"/>
          <w:szCs w:val="28"/>
        </w:rPr>
        <w:t xml:space="preserve">» </w:t>
      </w:r>
      <w:r w:rsidRPr="003A3027">
        <w:rPr>
          <w:rFonts w:ascii="Times New Roman" w:hAnsi="Times New Roman" w:cs="Times New Roman"/>
          <w:i/>
          <w:sz w:val="28"/>
          <w:szCs w:val="28"/>
        </w:rPr>
        <w:t xml:space="preserve"> КОАП РФ.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В нарушение пункта 4 Положения №1053 изменения в муниципальные з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дания в течение 2017 года не вносились.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Стандарты качества (требования к качеству) оказания муниципальных у</w:t>
      </w:r>
      <w:r w:rsidRPr="003A3027">
        <w:rPr>
          <w:rFonts w:ascii="Times New Roman" w:hAnsi="Times New Roman" w:cs="Times New Roman"/>
          <w:sz w:val="28"/>
          <w:szCs w:val="28"/>
        </w:rPr>
        <w:t>с</w:t>
      </w:r>
      <w:r w:rsidRPr="003A3027">
        <w:rPr>
          <w:rFonts w:ascii="Times New Roman" w:hAnsi="Times New Roman" w:cs="Times New Roman"/>
          <w:sz w:val="28"/>
          <w:szCs w:val="28"/>
        </w:rPr>
        <w:t xml:space="preserve">луг не разработаны. 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Проверкой муниципальных заданий также выявлено </w:t>
      </w:r>
      <w:r w:rsidRPr="003A3027">
        <w:rPr>
          <w:rFonts w:ascii="Times New Roman" w:hAnsi="Times New Roman" w:cs="Times New Roman"/>
          <w:b/>
          <w:sz w:val="28"/>
          <w:szCs w:val="28"/>
        </w:rPr>
        <w:t>неправомерное</w:t>
      </w:r>
      <w:r w:rsidRPr="003A3027">
        <w:rPr>
          <w:rFonts w:ascii="Times New Roman" w:hAnsi="Times New Roman" w:cs="Times New Roman"/>
          <w:sz w:val="28"/>
          <w:szCs w:val="28"/>
        </w:rPr>
        <w:t xml:space="preserve"> у</w:t>
      </w:r>
      <w:r w:rsidRPr="003A3027">
        <w:rPr>
          <w:rFonts w:ascii="Times New Roman" w:hAnsi="Times New Roman" w:cs="Times New Roman"/>
          <w:sz w:val="28"/>
          <w:szCs w:val="28"/>
        </w:rPr>
        <w:t>с</w:t>
      </w:r>
      <w:r w:rsidRPr="003A3027">
        <w:rPr>
          <w:rFonts w:ascii="Times New Roman" w:hAnsi="Times New Roman" w:cs="Times New Roman"/>
          <w:sz w:val="28"/>
          <w:szCs w:val="28"/>
        </w:rPr>
        <w:t>тановление органом, осуществляющим функции и полномочия учредителя, в муниципальных заданиях допустимых (возможных) отклонений в процентах от установленных показателей объёма и качества муниципальных услуг, т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гда как Положением №1053, разработанным в рамках требований статьи 69.2 Бюджетного кодекса РФ, данное право не предусмотрено.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>В противоречие Положению №1053 в муниципальных заданиях для по</w:t>
      </w:r>
      <w:r w:rsidRPr="003A3027">
        <w:rPr>
          <w:rFonts w:ascii="Times New Roman" w:hAnsi="Times New Roman" w:cs="Times New Roman"/>
          <w:sz w:val="28"/>
          <w:szCs w:val="28"/>
        </w:rPr>
        <w:t>д</w:t>
      </w:r>
      <w:r w:rsidRPr="003A3027">
        <w:rPr>
          <w:rFonts w:ascii="Times New Roman" w:hAnsi="Times New Roman" w:cs="Times New Roman"/>
          <w:sz w:val="28"/>
          <w:szCs w:val="28"/>
        </w:rPr>
        <w:t>ведомственных учреждений</w:t>
      </w:r>
      <w:r w:rsidR="00D1790F">
        <w:rPr>
          <w:rFonts w:ascii="Times New Roman" w:hAnsi="Times New Roman" w:cs="Times New Roman"/>
          <w:sz w:val="28"/>
          <w:szCs w:val="28"/>
        </w:rPr>
        <w:t xml:space="preserve"> в проверяемом периоде</w:t>
      </w:r>
      <w:r w:rsidRPr="003A3027">
        <w:rPr>
          <w:rFonts w:ascii="Times New Roman" w:hAnsi="Times New Roman" w:cs="Times New Roman"/>
          <w:sz w:val="28"/>
          <w:szCs w:val="28"/>
        </w:rPr>
        <w:t xml:space="preserve"> Комитетом необосн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ванно установлены допустимые (возможные) отклонения от установленных показателей качества и объёма муниципальных услуг. В подтверждение ра</w:t>
      </w:r>
      <w:r w:rsidRPr="003A3027">
        <w:rPr>
          <w:rFonts w:ascii="Times New Roman" w:hAnsi="Times New Roman" w:cs="Times New Roman"/>
          <w:sz w:val="28"/>
          <w:szCs w:val="28"/>
        </w:rPr>
        <w:t>з</w:t>
      </w:r>
      <w:r w:rsidRPr="003A3027">
        <w:rPr>
          <w:rFonts w:ascii="Times New Roman" w:hAnsi="Times New Roman" w:cs="Times New Roman"/>
          <w:sz w:val="28"/>
          <w:szCs w:val="28"/>
        </w:rPr>
        <w:t xml:space="preserve">мера допустимого (возможного) отклонения в период проверки представлен приказ Комитета от 31.12.2016 года №72 «Об установлении допустимого (возможного) отклонения показателей муниципального задания», в котором предусмотрено отклонение и только для </w:t>
      </w:r>
      <w:r w:rsidRPr="003A30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показателей качества услуг </w:t>
      </w:r>
      <w:r w:rsidRPr="003A302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A30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размере 10 пр</w:t>
      </w:r>
      <w:r w:rsidRPr="003A302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3A3027">
        <w:rPr>
          <w:rFonts w:ascii="Times New Roman" w:hAnsi="Times New Roman" w:cs="Times New Roman"/>
          <w:b/>
          <w:sz w:val="28"/>
          <w:szCs w:val="28"/>
          <w:u w:val="single"/>
        </w:rPr>
        <w:t>центов</w:t>
      </w:r>
      <w:r w:rsidRPr="003A3027">
        <w:rPr>
          <w:rFonts w:ascii="Times New Roman" w:hAnsi="Times New Roman" w:cs="Times New Roman"/>
          <w:sz w:val="28"/>
          <w:szCs w:val="28"/>
        </w:rPr>
        <w:t>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Анализ муниципальных заданий в части установленных процентных о</w:t>
      </w:r>
      <w:r w:rsidRPr="003A3027">
        <w:rPr>
          <w:rFonts w:ascii="Times New Roman" w:hAnsi="Times New Roman" w:cs="Times New Roman"/>
          <w:sz w:val="28"/>
          <w:szCs w:val="28"/>
        </w:rPr>
        <w:t>т</w:t>
      </w:r>
      <w:r w:rsidRPr="003A3027">
        <w:rPr>
          <w:rFonts w:ascii="Times New Roman" w:hAnsi="Times New Roman" w:cs="Times New Roman"/>
          <w:sz w:val="28"/>
          <w:szCs w:val="28"/>
        </w:rPr>
        <w:t>клонений в разрезе подведомственных учреждений показал отсутствие при</w:t>
      </w:r>
      <w:r w:rsidRPr="003A3027">
        <w:rPr>
          <w:rFonts w:ascii="Times New Roman" w:hAnsi="Times New Roman" w:cs="Times New Roman"/>
          <w:sz w:val="28"/>
          <w:szCs w:val="28"/>
        </w:rPr>
        <w:t>н</w:t>
      </w:r>
      <w:r w:rsidRPr="003A3027">
        <w:rPr>
          <w:rFonts w:ascii="Times New Roman" w:hAnsi="Times New Roman" w:cs="Times New Roman"/>
          <w:sz w:val="28"/>
          <w:szCs w:val="28"/>
        </w:rPr>
        <w:t>ципа единообразия: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402"/>
      </w:tblGrid>
      <w:tr w:rsidR="003A3027" w:rsidRPr="00DE0DEE" w:rsidTr="00DE0DEE">
        <w:tc>
          <w:tcPr>
            <w:tcW w:w="592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3402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по качеству и по объёму, уст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новленное в муниц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пальном задании, %</w:t>
            </w:r>
          </w:p>
        </w:tc>
      </w:tr>
      <w:tr w:rsidR="003A3027" w:rsidRPr="00DE0DEE" w:rsidTr="00DE0DEE">
        <w:tc>
          <w:tcPr>
            <w:tcW w:w="592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ММЦНТ и КДД Маловишерского муниципал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3402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3A3027" w:rsidRPr="00DE0DEE" w:rsidTr="00DE0DEE">
        <w:tc>
          <w:tcPr>
            <w:tcW w:w="592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МБУК «Маловишерская МЦБС»</w:t>
            </w:r>
          </w:p>
        </w:tc>
        <w:tc>
          <w:tcPr>
            <w:tcW w:w="3402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3A3027" w:rsidRPr="00DE0DEE" w:rsidTr="00DE0DEE">
        <w:tc>
          <w:tcPr>
            <w:tcW w:w="592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МБУК МРК музей</w:t>
            </w:r>
          </w:p>
        </w:tc>
        <w:tc>
          <w:tcPr>
            <w:tcW w:w="3402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3A3027" w:rsidRPr="00DE0DEE" w:rsidTr="00DE0DEE">
        <w:tc>
          <w:tcPr>
            <w:tcW w:w="5920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МБУДО «Маловишерская ДШИ»</w:t>
            </w:r>
          </w:p>
        </w:tc>
        <w:tc>
          <w:tcPr>
            <w:tcW w:w="3402" w:type="dxa"/>
          </w:tcPr>
          <w:p w:rsidR="003A3027" w:rsidRPr="00DE0DEE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E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</w:tbl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  Муниципальное задание содержит только показатели, характеризующие качество и  объём оказываемых муниципальных услуг в натуральном выр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жении. С целью планирования бюджетных ассигнований (субсидий бюдже</w:t>
      </w:r>
      <w:r w:rsidRPr="003A3027">
        <w:rPr>
          <w:rFonts w:ascii="Times New Roman" w:hAnsi="Times New Roman" w:cs="Times New Roman"/>
          <w:sz w:val="28"/>
          <w:szCs w:val="28"/>
        </w:rPr>
        <w:t>т</w:t>
      </w:r>
      <w:r w:rsidRPr="003A3027">
        <w:rPr>
          <w:rFonts w:ascii="Times New Roman" w:hAnsi="Times New Roman" w:cs="Times New Roman"/>
          <w:sz w:val="28"/>
          <w:szCs w:val="28"/>
        </w:rPr>
        <w:t xml:space="preserve">ному учреждению), необходим расчёт объёма муниципального задания в стоимостном выражении. </w:t>
      </w:r>
    </w:p>
    <w:p w:rsidR="003A3027" w:rsidRPr="003A3027" w:rsidRDefault="008735B1" w:rsidP="0087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A3027" w:rsidRPr="003A3027">
        <w:rPr>
          <w:rFonts w:ascii="Times New Roman" w:hAnsi="Times New Roman" w:cs="Times New Roman"/>
          <w:bCs/>
          <w:sz w:val="28"/>
          <w:szCs w:val="28"/>
        </w:rPr>
        <w:t>Проверкой соблюдения порядка определения расчётно-нормативных</w:t>
      </w:r>
      <w:r w:rsidR="00ED0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027" w:rsidRPr="003A3027">
        <w:rPr>
          <w:rFonts w:ascii="Times New Roman" w:hAnsi="Times New Roman" w:cs="Times New Roman"/>
          <w:bCs/>
          <w:sz w:val="28"/>
          <w:szCs w:val="28"/>
        </w:rPr>
        <w:t>з</w:t>
      </w:r>
      <w:r w:rsidR="003A3027" w:rsidRPr="003A3027">
        <w:rPr>
          <w:rFonts w:ascii="Times New Roman" w:hAnsi="Times New Roman" w:cs="Times New Roman"/>
          <w:bCs/>
          <w:sz w:val="28"/>
          <w:szCs w:val="28"/>
        </w:rPr>
        <w:t>а</w:t>
      </w:r>
      <w:r w:rsidR="003A3027" w:rsidRPr="003A3027">
        <w:rPr>
          <w:rFonts w:ascii="Times New Roman" w:hAnsi="Times New Roman" w:cs="Times New Roman"/>
          <w:bCs/>
          <w:sz w:val="28"/>
          <w:szCs w:val="28"/>
        </w:rPr>
        <w:t>трат на оказание муниципальных услуг установлено следующее: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3027">
        <w:rPr>
          <w:rFonts w:ascii="Times New Roman" w:hAnsi="Times New Roman" w:cs="Times New Roman"/>
          <w:i/>
          <w:sz w:val="28"/>
          <w:szCs w:val="28"/>
        </w:rPr>
        <w:t>В нарушение пунктов 14,15 Положения №1053 значения базового но</w:t>
      </w:r>
      <w:r w:rsidRPr="003A3027">
        <w:rPr>
          <w:rFonts w:ascii="Times New Roman" w:hAnsi="Times New Roman" w:cs="Times New Roman"/>
          <w:i/>
          <w:sz w:val="28"/>
          <w:szCs w:val="28"/>
        </w:rPr>
        <w:t>р</w:t>
      </w:r>
      <w:r w:rsidRPr="003A3027">
        <w:rPr>
          <w:rFonts w:ascii="Times New Roman" w:hAnsi="Times New Roman" w:cs="Times New Roman"/>
          <w:i/>
          <w:sz w:val="28"/>
          <w:szCs w:val="28"/>
        </w:rPr>
        <w:t>матива затрат на оказание муниципальной услуги, территориального ко</w:t>
      </w:r>
      <w:r w:rsidRPr="003A3027">
        <w:rPr>
          <w:rFonts w:ascii="Times New Roman" w:hAnsi="Times New Roman" w:cs="Times New Roman"/>
          <w:i/>
          <w:sz w:val="28"/>
          <w:szCs w:val="28"/>
        </w:rPr>
        <w:t>р</w:t>
      </w:r>
      <w:r w:rsidRPr="003A3027">
        <w:rPr>
          <w:rFonts w:ascii="Times New Roman" w:hAnsi="Times New Roman" w:cs="Times New Roman"/>
          <w:i/>
          <w:sz w:val="28"/>
          <w:szCs w:val="28"/>
        </w:rPr>
        <w:t xml:space="preserve">ректирующего коэффициента правовым актом органа, осуществляющего функции и полномочия учредителя, не утверждены. 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Пунктом 17 Положения №1053 предусмотрено размещение значений б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 xml:space="preserve">зовых нормативов затрат на оказание муниципальных услуг и отраслевых корректирующих коэффициентов после их утверждения на официальном сайте </w:t>
      </w:r>
      <w:r w:rsidRPr="003A30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3027">
        <w:rPr>
          <w:rFonts w:ascii="Times New Roman" w:hAnsi="Times New Roman" w:cs="Times New Roman"/>
          <w:sz w:val="28"/>
          <w:szCs w:val="28"/>
        </w:rPr>
        <w:t>.</w:t>
      </w:r>
      <w:r w:rsidRPr="003A3027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3A3027">
        <w:rPr>
          <w:rFonts w:ascii="Times New Roman" w:hAnsi="Times New Roman" w:cs="Times New Roman"/>
          <w:sz w:val="28"/>
          <w:szCs w:val="28"/>
        </w:rPr>
        <w:t>.</w:t>
      </w:r>
      <w:r w:rsidRPr="003A302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3A3027">
        <w:rPr>
          <w:rFonts w:ascii="Times New Roman" w:hAnsi="Times New Roman" w:cs="Times New Roman"/>
          <w:sz w:val="28"/>
          <w:szCs w:val="28"/>
        </w:rPr>
        <w:t>.</w:t>
      </w:r>
      <w:r w:rsidRPr="003A30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3027">
        <w:rPr>
          <w:rFonts w:ascii="Times New Roman" w:hAnsi="Times New Roman" w:cs="Times New Roman"/>
          <w:sz w:val="28"/>
          <w:szCs w:val="28"/>
        </w:rPr>
        <w:t xml:space="preserve">.  </w:t>
      </w:r>
      <w:r w:rsidRPr="003A3027">
        <w:rPr>
          <w:rFonts w:ascii="Times New Roman" w:hAnsi="Times New Roman" w:cs="Times New Roman"/>
          <w:i/>
          <w:sz w:val="28"/>
          <w:szCs w:val="28"/>
        </w:rPr>
        <w:t>В нарушение данного пункта базовые нормативы и отраслевые корректирующие коэффициенты на официальном сайте отсу</w:t>
      </w:r>
      <w:r w:rsidRPr="003A3027">
        <w:rPr>
          <w:rFonts w:ascii="Times New Roman" w:hAnsi="Times New Roman" w:cs="Times New Roman"/>
          <w:i/>
          <w:sz w:val="28"/>
          <w:szCs w:val="28"/>
        </w:rPr>
        <w:t>т</w:t>
      </w:r>
      <w:r w:rsidRPr="003A3027">
        <w:rPr>
          <w:rFonts w:ascii="Times New Roman" w:hAnsi="Times New Roman" w:cs="Times New Roman"/>
          <w:i/>
          <w:sz w:val="28"/>
          <w:szCs w:val="28"/>
        </w:rPr>
        <w:t>ствуют.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</w:t>
      </w:r>
      <w:r w:rsidR="00AF7A89">
        <w:rPr>
          <w:rFonts w:ascii="Times New Roman" w:hAnsi="Times New Roman" w:cs="Times New Roman"/>
          <w:sz w:val="28"/>
          <w:szCs w:val="28"/>
        </w:rPr>
        <w:t>2.</w:t>
      </w:r>
      <w:r w:rsidRPr="003A3027">
        <w:rPr>
          <w:rFonts w:ascii="Times New Roman" w:hAnsi="Times New Roman" w:cs="Times New Roman"/>
          <w:sz w:val="28"/>
          <w:szCs w:val="28"/>
        </w:rPr>
        <w:t xml:space="preserve">  Согласно части 4 статьи 69.2 БК РФ объём финансового обеспечения в</w:t>
      </w:r>
      <w:r w:rsidRPr="003A3027">
        <w:rPr>
          <w:rFonts w:ascii="Times New Roman" w:hAnsi="Times New Roman" w:cs="Times New Roman"/>
          <w:sz w:val="28"/>
          <w:szCs w:val="28"/>
        </w:rPr>
        <w:t>ы</w:t>
      </w:r>
      <w:r w:rsidRPr="003A3027">
        <w:rPr>
          <w:rFonts w:ascii="Times New Roman" w:hAnsi="Times New Roman" w:cs="Times New Roman"/>
          <w:sz w:val="28"/>
          <w:szCs w:val="28"/>
        </w:rPr>
        <w:t>полнения муниципального задания рассчитывается на основании нормати</w:t>
      </w:r>
      <w:r w:rsidRPr="003A3027">
        <w:rPr>
          <w:rFonts w:ascii="Times New Roman" w:hAnsi="Times New Roman" w:cs="Times New Roman"/>
          <w:sz w:val="28"/>
          <w:szCs w:val="28"/>
        </w:rPr>
        <w:t>в</w:t>
      </w:r>
      <w:r w:rsidRPr="003A3027">
        <w:rPr>
          <w:rFonts w:ascii="Times New Roman" w:hAnsi="Times New Roman" w:cs="Times New Roman"/>
          <w:sz w:val="28"/>
          <w:szCs w:val="28"/>
        </w:rPr>
        <w:t>ных затрат на оказание муниципальных услуг, утверждаемых в установле</w:t>
      </w:r>
      <w:r w:rsidRPr="003A3027">
        <w:rPr>
          <w:rFonts w:ascii="Times New Roman" w:hAnsi="Times New Roman" w:cs="Times New Roman"/>
          <w:sz w:val="28"/>
          <w:szCs w:val="28"/>
        </w:rPr>
        <w:t>н</w:t>
      </w:r>
      <w:r w:rsidRPr="003A3027">
        <w:rPr>
          <w:rFonts w:ascii="Times New Roman" w:hAnsi="Times New Roman" w:cs="Times New Roman"/>
          <w:sz w:val="28"/>
          <w:szCs w:val="28"/>
        </w:rPr>
        <w:t>ном порядке.  На муниципальном уровне данные требования закреплены П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 xml:space="preserve">ложением №1053.  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</w:t>
      </w:r>
      <w:r w:rsidRPr="00ED0642">
        <w:rPr>
          <w:rFonts w:ascii="Times New Roman" w:hAnsi="Times New Roman" w:cs="Times New Roman"/>
          <w:sz w:val="28"/>
          <w:szCs w:val="28"/>
        </w:rPr>
        <w:t>В свою очередь, комитетом культуры администрации Маловишерского муниципального района 29.12.2015 г. издан распорядительный документ (приказ №59-од), утверждающий</w:t>
      </w:r>
      <w:r w:rsidRPr="003A3027">
        <w:rPr>
          <w:rFonts w:ascii="Times New Roman" w:hAnsi="Times New Roman" w:cs="Times New Roman"/>
          <w:sz w:val="28"/>
          <w:szCs w:val="28"/>
        </w:rPr>
        <w:t xml:space="preserve"> порядок определения нормативных затрат на оказание муниципальных услуг, нормативных затрат на выполнение работ муниципальными бюджетными учреждениями культуры, подведомственн</w:t>
      </w:r>
      <w:r w:rsidRPr="003A3027">
        <w:rPr>
          <w:rFonts w:ascii="Times New Roman" w:hAnsi="Times New Roman" w:cs="Times New Roman"/>
          <w:sz w:val="28"/>
          <w:szCs w:val="28"/>
        </w:rPr>
        <w:t>ы</w:t>
      </w:r>
      <w:r w:rsidRPr="003A3027">
        <w:rPr>
          <w:rFonts w:ascii="Times New Roman" w:hAnsi="Times New Roman" w:cs="Times New Roman"/>
          <w:sz w:val="28"/>
          <w:szCs w:val="28"/>
        </w:rPr>
        <w:t>ми комитету культуры администрации Маловишерского муниципального района (далее - Приказ №59-од). Данным приказом утверждён также порядок расчёта нормативных затрат на оказание муниципальной услуги с привед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нием формул расчёта (далее - Порядок расчёта).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</w:t>
      </w:r>
      <w:r w:rsidRPr="003A3027">
        <w:rPr>
          <w:rFonts w:ascii="Times New Roman" w:hAnsi="Times New Roman" w:cs="Times New Roman"/>
          <w:sz w:val="28"/>
          <w:szCs w:val="28"/>
          <w:u w:val="single"/>
        </w:rPr>
        <w:t>Выборочной проверкой нормативных затрат установлено следующее</w:t>
      </w:r>
      <w:r w:rsidRPr="003A3027">
        <w:rPr>
          <w:rFonts w:ascii="Times New Roman" w:hAnsi="Times New Roman" w:cs="Times New Roman"/>
          <w:sz w:val="28"/>
          <w:szCs w:val="28"/>
        </w:rPr>
        <w:t>:</w:t>
      </w:r>
    </w:p>
    <w:p w:rsidR="003A3027" w:rsidRPr="003A3027" w:rsidRDefault="003A3027" w:rsidP="003A30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027">
        <w:rPr>
          <w:sz w:val="28"/>
          <w:szCs w:val="28"/>
        </w:rPr>
        <w:t xml:space="preserve">    Приказом комитета культуры администрации Маловишерского муниц</w:t>
      </w:r>
      <w:r w:rsidRPr="003A3027">
        <w:rPr>
          <w:sz w:val="28"/>
          <w:szCs w:val="28"/>
        </w:rPr>
        <w:t>и</w:t>
      </w:r>
      <w:r w:rsidRPr="003A3027">
        <w:rPr>
          <w:sz w:val="28"/>
          <w:szCs w:val="28"/>
        </w:rPr>
        <w:t>пального района от 31.12.2016 г. №68-од «Об утверждении нормативных з</w:t>
      </w:r>
      <w:r w:rsidRPr="003A3027">
        <w:rPr>
          <w:sz w:val="28"/>
          <w:szCs w:val="28"/>
        </w:rPr>
        <w:t>а</w:t>
      </w:r>
      <w:r w:rsidRPr="003A3027">
        <w:rPr>
          <w:sz w:val="28"/>
          <w:szCs w:val="28"/>
        </w:rPr>
        <w:t>трат по муниципальному бюджетному образовательному учреждению д</w:t>
      </w:r>
      <w:r w:rsidRPr="003A3027">
        <w:rPr>
          <w:sz w:val="28"/>
          <w:szCs w:val="28"/>
        </w:rPr>
        <w:t>о</w:t>
      </w:r>
      <w:r w:rsidRPr="003A3027">
        <w:rPr>
          <w:sz w:val="28"/>
          <w:szCs w:val="28"/>
        </w:rPr>
        <w:t>полнительного образования детей «Маловишерская детская школа искусств» на 2017 год» утверждены нормативные затраты с приведением таблиц расч</w:t>
      </w:r>
      <w:r w:rsidRPr="003A3027">
        <w:rPr>
          <w:sz w:val="28"/>
          <w:szCs w:val="28"/>
        </w:rPr>
        <w:t>ё</w:t>
      </w:r>
      <w:r w:rsidRPr="003A3027">
        <w:rPr>
          <w:sz w:val="28"/>
          <w:szCs w:val="28"/>
        </w:rPr>
        <w:t xml:space="preserve">тов только на 2017 год. В то же время в представленной таблице «Исходные данные и результаты расчётов объёма нормативных затрат на оказание МБОУ ДОД «Маловишерская </w:t>
      </w:r>
      <w:r w:rsidR="00ED0642">
        <w:rPr>
          <w:sz w:val="28"/>
          <w:szCs w:val="28"/>
        </w:rPr>
        <w:t>ДШИ</w:t>
      </w:r>
      <w:r w:rsidRPr="003A3027">
        <w:rPr>
          <w:sz w:val="28"/>
          <w:szCs w:val="28"/>
        </w:rPr>
        <w:t xml:space="preserve">» муниципальной услуги и нормативных </w:t>
      </w:r>
      <w:r w:rsidRPr="003A3027">
        <w:rPr>
          <w:sz w:val="28"/>
          <w:szCs w:val="28"/>
        </w:rPr>
        <w:lastRenderedPageBreak/>
        <w:t>затрат на содержание имущества на 2017 год и план</w:t>
      </w:r>
      <w:r w:rsidRPr="003A3027">
        <w:rPr>
          <w:sz w:val="28"/>
          <w:szCs w:val="28"/>
        </w:rPr>
        <w:t>о</w:t>
      </w:r>
      <w:r w:rsidRPr="003A3027">
        <w:rPr>
          <w:sz w:val="28"/>
          <w:szCs w:val="28"/>
        </w:rPr>
        <w:t xml:space="preserve">вый период 2018 и 2019 годов» отражены нормативные затраты также и на плановый период 2018-2019 годы. 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В данных распорядительных документах Учредителем указано наименов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 xml:space="preserve">ние Учреждения до переименования, что противоречит </w:t>
      </w:r>
      <w:r w:rsidRPr="003A3027">
        <w:rPr>
          <w:rFonts w:ascii="Times New Roman" w:hAnsi="Times New Roman" w:cs="Times New Roman"/>
          <w:bCs/>
          <w:sz w:val="28"/>
          <w:szCs w:val="28"/>
        </w:rPr>
        <w:t>приказу комитета культуры</w:t>
      </w:r>
      <w:r w:rsidRPr="003A3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027">
        <w:rPr>
          <w:rFonts w:ascii="Times New Roman" w:hAnsi="Times New Roman" w:cs="Times New Roman"/>
          <w:bCs/>
          <w:sz w:val="28"/>
          <w:szCs w:val="28"/>
        </w:rPr>
        <w:t>Маловишерского муниципального района от 27.10.2015 №47-о.д. о переименовании муниципального бюджетного образовательного учреждения дополнительного образования детей «Маловишерская детская школа и</w:t>
      </w:r>
      <w:r w:rsidRPr="003A3027">
        <w:rPr>
          <w:rFonts w:ascii="Times New Roman" w:hAnsi="Times New Roman" w:cs="Times New Roman"/>
          <w:bCs/>
          <w:sz w:val="28"/>
          <w:szCs w:val="28"/>
        </w:rPr>
        <w:t>с</w:t>
      </w:r>
      <w:r w:rsidRPr="003A3027">
        <w:rPr>
          <w:rFonts w:ascii="Times New Roman" w:hAnsi="Times New Roman" w:cs="Times New Roman"/>
          <w:bCs/>
          <w:sz w:val="28"/>
          <w:szCs w:val="28"/>
        </w:rPr>
        <w:t xml:space="preserve">кусств» </w:t>
      </w:r>
      <w:r w:rsidRPr="003A3027">
        <w:rPr>
          <w:rFonts w:ascii="Times New Roman" w:hAnsi="Times New Roman" w:cs="Times New Roman"/>
          <w:sz w:val="28"/>
          <w:szCs w:val="28"/>
        </w:rPr>
        <w:t>в</w:t>
      </w:r>
      <w:r w:rsidRPr="003A3027">
        <w:rPr>
          <w:rFonts w:ascii="Times New Roman" w:hAnsi="Times New Roman" w:cs="Times New Roman"/>
          <w:bCs/>
          <w:sz w:val="28"/>
          <w:szCs w:val="28"/>
        </w:rPr>
        <w:t xml:space="preserve"> соответствии с требованиями пункта 4 части 5 статьи 108 Фед</w:t>
      </w:r>
      <w:r w:rsidRPr="003A3027">
        <w:rPr>
          <w:rFonts w:ascii="Times New Roman" w:hAnsi="Times New Roman" w:cs="Times New Roman"/>
          <w:bCs/>
          <w:sz w:val="28"/>
          <w:szCs w:val="28"/>
        </w:rPr>
        <w:t>е</w:t>
      </w:r>
      <w:r w:rsidRPr="003A3027">
        <w:rPr>
          <w:rFonts w:ascii="Times New Roman" w:hAnsi="Times New Roman" w:cs="Times New Roman"/>
          <w:bCs/>
          <w:sz w:val="28"/>
          <w:szCs w:val="28"/>
        </w:rPr>
        <w:t>рального закона от 29.12.2012 №273-ФЗ «Об образовании в Российской Ф</w:t>
      </w:r>
      <w:r w:rsidRPr="003A3027">
        <w:rPr>
          <w:rFonts w:ascii="Times New Roman" w:hAnsi="Times New Roman" w:cs="Times New Roman"/>
          <w:bCs/>
          <w:sz w:val="28"/>
          <w:szCs w:val="28"/>
        </w:rPr>
        <w:t>е</w:t>
      </w:r>
      <w:r w:rsidRPr="003A3027">
        <w:rPr>
          <w:rFonts w:ascii="Times New Roman" w:hAnsi="Times New Roman" w:cs="Times New Roman"/>
          <w:bCs/>
          <w:sz w:val="28"/>
          <w:szCs w:val="28"/>
        </w:rPr>
        <w:t>дерации» в муниципальное бюджетное учреждение дополнительного образ</w:t>
      </w:r>
      <w:r w:rsidRPr="003A3027">
        <w:rPr>
          <w:rFonts w:ascii="Times New Roman" w:hAnsi="Times New Roman" w:cs="Times New Roman"/>
          <w:bCs/>
          <w:sz w:val="28"/>
          <w:szCs w:val="28"/>
        </w:rPr>
        <w:t>о</w:t>
      </w:r>
      <w:r w:rsidRPr="003A3027">
        <w:rPr>
          <w:rFonts w:ascii="Times New Roman" w:hAnsi="Times New Roman" w:cs="Times New Roman"/>
          <w:bCs/>
          <w:sz w:val="28"/>
          <w:szCs w:val="28"/>
        </w:rPr>
        <w:t xml:space="preserve">вания «Маловишерская детская школа искусств». </w:t>
      </w:r>
    </w:p>
    <w:p w:rsidR="003A3027" w:rsidRPr="003A3027" w:rsidRDefault="003A3027" w:rsidP="003A30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027">
        <w:rPr>
          <w:sz w:val="28"/>
          <w:szCs w:val="28"/>
        </w:rPr>
        <w:t xml:space="preserve">    В нарушение требований Положения №1053, Порядка расчёта нормати</w:t>
      </w:r>
      <w:r w:rsidRPr="003A3027">
        <w:rPr>
          <w:sz w:val="28"/>
          <w:szCs w:val="28"/>
        </w:rPr>
        <w:t>в</w:t>
      </w:r>
      <w:r w:rsidRPr="003A3027">
        <w:rPr>
          <w:sz w:val="28"/>
          <w:szCs w:val="28"/>
        </w:rPr>
        <w:t>ные затраты утверждены Учредителем на 2017 год и на плановый период 2018 и 2019 годов только по одной муниципальной услуге - «Реализация д</w:t>
      </w:r>
      <w:r w:rsidRPr="003A3027">
        <w:rPr>
          <w:sz w:val="28"/>
          <w:szCs w:val="28"/>
        </w:rPr>
        <w:t>о</w:t>
      </w:r>
      <w:r w:rsidRPr="003A3027">
        <w:rPr>
          <w:sz w:val="28"/>
          <w:szCs w:val="28"/>
        </w:rPr>
        <w:t xml:space="preserve">полнительных общеобразовательных </w:t>
      </w:r>
      <w:r w:rsidR="00ED0642">
        <w:rPr>
          <w:sz w:val="28"/>
          <w:szCs w:val="28"/>
        </w:rPr>
        <w:t>общеразвивающих программ»,</w:t>
      </w:r>
      <w:r w:rsidRPr="003A3027">
        <w:rPr>
          <w:sz w:val="28"/>
          <w:szCs w:val="28"/>
        </w:rPr>
        <w:t xml:space="preserve">        </w:t>
      </w:r>
      <w:r w:rsidR="00ED0642">
        <w:rPr>
          <w:sz w:val="28"/>
          <w:szCs w:val="28"/>
        </w:rPr>
        <w:t>н</w:t>
      </w:r>
      <w:r w:rsidRPr="003A3027">
        <w:rPr>
          <w:sz w:val="28"/>
          <w:szCs w:val="28"/>
        </w:rPr>
        <w:t>ормативные затраты по муниципальной услуге - «Реализация дополнител</w:t>
      </w:r>
      <w:r w:rsidRPr="003A3027">
        <w:rPr>
          <w:sz w:val="28"/>
          <w:szCs w:val="28"/>
        </w:rPr>
        <w:t>ь</w:t>
      </w:r>
      <w:r w:rsidRPr="003A3027">
        <w:rPr>
          <w:sz w:val="28"/>
          <w:szCs w:val="28"/>
        </w:rPr>
        <w:t>ных общеобразовательных предпрофессиональных программ» Учр</w:t>
      </w:r>
      <w:r w:rsidRPr="003A3027">
        <w:rPr>
          <w:sz w:val="28"/>
          <w:szCs w:val="28"/>
        </w:rPr>
        <w:t>е</w:t>
      </w:r>
      <w:r w:rsidRPr="003A3027">
        <w:rPr>
          <w:sz w:val="28"/>
          <w:szCs w:val="28"/>
        </w:rPr>
        <w:t>дителем не рассчитаны и не утверждены.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Размер финансового обеспечения муниципального задания в целом опр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деляется суммой расчётно-нормативных затрат на оказание муниципальных услуг, включенных в муниципальное задание учреждению.</w:t>
      </w:r>
    </w:p>
    <w:p w:rsidR="00ED0642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произведён только на оказание одной муниципальной услуги «Реализация дополнительных общеобразовательных общеразвивающих программ», исходя из одного показателя (число обуча</w:t>
      </w:r>
      <w:r w:rsidRPr="003A3027">
        <w:rPr>
          <w:rFonts w:ascii="Times New Roman" w:hAnsi="Times New Roman" w:cs="Times New Roman"/>
          <w:sz w:val="28"/>
          <w:szCs w:val="28"/>
        </w:rPr>
        <w:t>ю</w:t>
      </w:r>
      <w:r w:rsidRPr="003A3027">
        <w:rPr>
          <w:rFonts w:ascii="Times New Roman" w:hAnsi="Times New Roman" w:cs="Times New Roman"/>
          <w:sz w:val="28"/>
          <w:szCs w:val="28"/>
        </w:rPr>
        <w:t>щихся) - 131 человек и, составил на 2017 год 4822,4 тыс. рублей, тогда как в муниципальном задании отражены три показателя, характеризующие объём данной муниципальной услуги,</w:t>
      </w:r>
      <w:r w:rsidR="00ED0642">
        <w:rPr>
          <w:rFonts w:ascii="Times New Roman" w:hAnsi="Times New Roman" w:cs="Times New Roman"/>
          <w:sz w:val="28"/>
          <w:szCs w:val="28"/>
        </w:rPr>
        <w:t xml:space="preserve"> о</w:t>
      </w:r>
      <w:r w:rsidRPr="003A3027">
        <w:rPr>
          <w:rFonts w:ascii="Times New Roman" w:hAnsi="Times New Roman" w:cs="Times New Roman"/>
          <w:sz w:val="28"/>
          <w:szCs w:val="28"/>
        </w:rPr>
        <w:t>бъём финансового обеспечения на оказ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ние второй муниципальной услуги, исходя из показателя (число обучающи</w:t>
      </w:r>
      <w:r w:rsidRPr="003A3027">
        <w:rPr>
          <w:rFonts w:ascii="Times New Roman" w:hAnsi="Times New Roman" w:cs="Times New Roman"/>
          <w:sz w:val="28"/>
          <w:szCs w:val="28"/>
        </w:rPr>
        <w:t>х</w:t>
      </w:r>
      <w:r w:rsidRPr="003A3027">
        <w:rPr>
          <w:rFonts w:ascii="Times New Roman" w:hAnsi="Times New Roman" w:cs="Times New Roman"/>
          <w:sz w:val="28"/>
          <w:szCs w:val="28"/>
        </w:rPr>
        <w:t>ся) - 21 человек, Учредителем не произведён.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A3027">
        <w:rPr>
          <w:rFonts w:ascii="Times New Roman" w:hAnsi="Times New Roman" w:cs="Times New Roman"/>
          <w:sz w:val="28"/>
          <w:szCs w:val="28"/>
        </w:rPr>
        <w:t xml:space="preserve"> В соответствии с пунктом 24 П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ложения №1053 финансовое обеспечение выполнения муниципального зад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ния осуществляется в пределах бюджетных ассигнований, предусмотренных в бюджете муниципального района на ук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 xml:space="preserve">занные цели. 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Решением о бюджете на 2017 год предусмотрены бюджетные ассигнов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ния в объёме 4412,9 тыс. рублей, в то же время сумма финансового обесп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чения на выполнение муниципального задания, утверждённого Учредителем 30.12.2016 г. и доведённого до Учреждения, составила 4822,4 тыс. рублей, расхождение составило 409,5 тыс. рублей. Аналогичная ситуация и по план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вому периоду, расхождение составило 379,6 тыс. рублей и 383,4 тыс. рублей соответственно.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027">
        <w:rPr>
          <w:rFonts w:ascii="Times New Roman" w:hAnsi="Times New Roman" w:cs="Times New Roman"/>
          <w:i/>
          <w:sz w:val="28"/>
          <w:szCs w:val="28"/>
        </w:rPr>
        <w:t xml:space="preserve">    Данные факты позволяют сделать вывод, что при определении затрат нормативный метод расчёта затрат не применялся, тем самым нарушены требования части 4 статьи 69.2 БК РФ. Финансовое обеспечение муниц</w:t>
      </w:r>
      <w:r w:rsidRPr="003A3027">
        <w:rPr>
          <w:rFonts w:ascii="Times New Roman" w:hAnsi="Times New Roman" w:cs="Times New Roman"/>
          <w:i/>
          <w:sz w:val="28"/>
          <w:szCs w:val="28"/>
        </w:rPr>
        <w:t>и</w:t>
      </w:r>
      <w:r w:rsidRPr="003A3027">
        <w:rPr>
          <w:rFonts w:ascii="Times New Roman" w:hAnsi="Times New Roman" w:cs="Times New Roman"/>
          <w:i/>
          <w:sz w:val="28"/>
          <w:szCs w:val="28"/>
        </w:rPr>
        <w:lastRenderedPageBreak/>
        <w:t>пального задания носит формальный характер, финансирование муниц</w:t>
      </w:r>
      <w:r w:rsidRPr="003A3027">
        <w:rPr>
          <w:rFonts w:ascii="Times New Roman" w:hAnsi="Times New Roman" w:cs="Times New Roman"/>
          <w:i/>
          <w:sz w:val="28"/>
          <w:szCs w:val="28"/>
        </w:rPr>
        <w:t>и</w:t>
      </w:r>
      <w:r w:rsidRPr="003A3027">
        <w:rPr>
          <w:rFonts w:ascii="Times New Roman" w:hAnsi="Times New Roman" w:cs="Times New Roman"/>
          <w:i/>
          <w:sz w:val="28"/>
          <w:szCs w:val="28"/>
        </w:rPr>
        <w:t>пальных услуг рассчитывается простым делением имеющегося объёма средств на количественные показатели объёма по муниципальному заданию.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</w:t>
      </w:r>
      <w:r w:rsidR="00AF7A89">
        <w:rPr>
          <w:rFonts w:ascii="Times New Roman" w:hAnsi="Times New Roman" w:cs="Times New Roman"/>
          <w:sz w:val="28"/>
          <w:szCs w:val="28"/>
        </w:rPr>
        <w:t>3.</w:t>
      </w:r>
      <w:r w:rsidRPr="003A3027">
        <w:rPr>
          <w:rFonts w:ascii="Times New Roman" w:hAnsi="Times New Roman" w:cs="Times New Roman"/>
          <w:sz w:val="28"/>
          <w:szCs w:val="28"/>
        </w:rPr>
        <w:t xml:space="preserve"> Согласно пункту 26 Положения 1053 предоставление муниципальному бюджетному или муниципальному автономному учреждению субсидии ос</w:t>
      </w:r>
      <w:r w:rsidRPr="003A3027">
        <w:rPr>
          <w:rFonts w:ascii="Times New Roman" w:hAnsi="Times New Roman" w:cs="Times New Roman"/>
          <w:sz w:val="28"/>
          <w:szCs w:val="28"/>
        </w:rPr>
        <w:t>у</w:t>
      </w:r>
      <w:r w:rsidRPr="003A3027">
        <w:rPr>
          <w:rFonts w:ascii="Times New Roman" w:hAnsi="Times New Roman" w:cs="Times New Roman"/>
          <w:sz w:val="28"/>
          <w:szCs w:val="28"/>
        </w:rPr>
        <w:t>ществляется на основании соглашения о порядке и условиях предоставления субсидии на финансовое обеспечение выполнения муниципального задания (далее – Соглашение). В нарушение  указанного пункта в  графике предо</w:t>
      </w:r>
      <w:r w:rsidRPr="003A3027">
        <w:rPr>
          <w:rFonts w:ascii="Times New Roman" w:hAnsi="Times New Roman" w:cs="Times New Roman"/>
          <w:sz w:val="28"/>
          <w:szCs w:val="28"/>
        </w:rPr>
        <w:t>с</w:t>
      </w:r>
      <w:r w:rsidRPr="003A3027">
        <w:rPr>
          <w:rFonts w:ascii="Times New Roman" w:hAnsi="Times New Roman" w:cs="Times New Roman"/>
          <w:sz w:val="28"/>
          <w:szCs w:val="28"/>
        </w:rPr>
        <w:t>тавления субсидии  периодичность перечисления субсидии в течение фина</w:t>
      </w:r>
      <w:r w:rsidRPr="003A3027">
        <w:rPr>
          <w:rFonts w:ascii="Times New Roman" w:hAnsi="Times New Roman" w:cs="Times New Roman"/>
          <w:sz w:val="28"/>
          <w:szCs w:val="28"/>
        </w:rPr>
        <w:t>н</w:t>
      </w:r>
      <w:r w:rsidRPr="003A3027">
        <w:rPr>
          <w:rFonts w:ascii="Times New Roman" w:hAnsi="Times New Roman" w:cs="Times New Roman"/>
          <w:sz w:val="28"/>
          <w:szCs w:val="28"/>
        </w:rPr>
        <w:t>сового года не устано</w:t>
      </w:r>
      <w:r w:rsidRPr="003A3027">
        <w:rPr>
          <w:rFonts w:ascii="Times New Roman" w:hAnsi="Times New Roman" w:cs="Times New Roman"/>
          <w:sz w:val="28"/>
          <w:szCs w:val="28"/>
        </w:rPr>
        <w:t>в</w:t>
      </w:r>
      <w:r w:rsidRPr="003A3027">
        <w:rPr>
          <w:rFonts w:ascii="Times New Roman" w:hAnsi="Times New Roman" w:cs="Times New Roman"/>
          <w:sz w:val="28"/>
          <w:szCs w:val="28"/>
        </w:rPr>
        <w:t>лена.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Анализ заключенных Соглашений (внесения изменений в них) с МБУДО «Маловишерская ДШИ»  показал, что в Соглашения на выполнение муниц</w:t>
      </w:r>
      <w:r w:rsidRPr="003A3027">
        <w:rPr>
          <w:rFonts w:ascii="Times New Roman" w:hAnsi="Times New Roman" w:cs="Times New Roman"/>
          <w:sz w:val="28"/>
          <w:szCs w:val="28"/>
        </w:rPr>
        <w:t>и</w:t>
      </w:r>
      <w:r w:rsidRPr="003A3027">
        <w:rPr>
          <w:rFonts w:ascii="Times New Roman" w:hAnsi="Times New Roman" w:cs="Times New Roman"/>
          <w:sz w:val="28"/>
          <w:szCs w:val="28"/>
        </w:rPr>
        <w:t>пального задания включены субсидии на иные цели.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 Маловишерского муниципального ра</w:t>
      </w:r>
      <w:r w:rsidRPr="003A3027">
        <w:rPr>
          <w:rFonts w:ascii="Times New Roman" w:hAnsi="Times New Roman" w:cs="Times New Roman"/>
          <w:sz w:val="28"/>
          <w:szCs w:val="28"/>
        </w:rPr>
        <w:t>й</w:t>
      </w:r>
      <w:r w:rsidRPr="003A3027">
        <w:rPr>
          <w:rFonts w:ascii="Times New Roman" w:hAnsi="Times New Roman" w:cs="Times New Roman"/>
          <w:sz w:val="28"/>
          <w:szCs w:val="28"/>
        </w:rPr>
        <w:t>она от 21.11.2011 гола № 645 «Об утверждении порядка определения объема и условий предоставления субсидии на иные цели муниципальным бюдже</w:t>
      </w:r>
      <w:r w:rsidRPr="003A3027">
        <w:rPr>
          <w:rFonts w:ascii="Times New Roman" w:hAnsi="Times New Roman" w:cs="Times New Roman"/>
          <w:sz w:val="28"/>
          <w:szCs w:val="28"/>
        </w:rPr>
        <w:t>т</w:t>
      </w:r>
      <w:r w:rsidRPr="003A3027">
        <w:rPr>
          <w:rFonts w:ascii="Times New Roman" w:hAnsi="Times New Roman" w:cs="Times New Roman"/>
          <w:sz w:val="28"/>
          <w:szCs w:val="28"/>
        </w:rPr>
        <w:t>ным и автономным учреждениям из бюджета муниципального района»  ( д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лее - Постановление от 21.11.2011 г. № 645) предусмотрены форма Соглаш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 xml:space="preserve">ния, а так же отчет об использовании  субсидии на иные цели. 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</w:t>
      </w:r>
      <w:r w:rsidR="00AF7A89">
        <w:rPr>
          <w:rFonts w:ascii="Times New Roman" w:hAnsi="Times New Roman" w:cs="Times New Roman"/>
          <w:sz w:val="28"/>
          <w:szCs w:val="28"/>
        </w:rPr>
        <w:t>В</w:t>
      </w:r>
      <w:r w:rsidRPr="003A3027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AF7A8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3A3027">
        <w:rPr>
          <w:rFonts w:ascii="Times New Roman" w:hAnsi="Times New Roman" w:cs="Times New Roman"/>
          <w:sz w:val="28"/>
          <w:szCs w:val="28"/>
        </w:rPr>
        <w:t>Постановления Соглашение на предоставление су</w:t>
      </w:r>
      <w:r w:rsidRPr="003A3027">
        <w:rPr>
          <w:rFonts w:ascii="Times New Roman" w:hAnsi="Times New Roman" w:cs="Times New Roman"/>
          <w:sz w:val="28"/>
          <w:szCs w:val="28"/>
        </w:rPr>
        <w:t>б</w:t>
      </w:r>
      <w:r w:rsidRPr="003A3027">
        <w:rPr>
          <w:rFonts w:ascii="Times New Roman" w:hAnsi="Times New Roman" w:cs="Times New Roman"/>
          <w:sz w:val="28"/>
          <w:szCs w:val="28"/>
        </w:rPr>
        <w:t xml:space="preserve">сидии на иные цели Комитетом </w:t>
      </w:r>
      <w:r w:rsidR="00AF7A89">
        <w:rPr>
          <w:rFonts w:ascii="Times New Roman" w:hAnsi="Times New Roman" w:cs="Times New Roman"/>
          <w:sz w:val="28"/>
          <w:szCs w:val="28"/>
        </w:rPr>
        <w:t>не оформлено</w:t>
      </w:r>
      <w:r w:rsidRPr="003A3027">
        <w:rPr>
          <w:rFonts w:ascii="Times New Roman" w:hAnsi="Times New Roman" w:cs="Times New Roman"/>
          <w:sz w:val="28"/>
          <w:szCs w:val="28"/>
        </w:rPr>
        <w:t>.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На законодательном уровне предусмотрено предоставление Учредителю отчета об использовании субсидии. В нарушение пункта 12 Постановления от 21.11.2011 г. № 645  подведомственным учреждением  отчет об использ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вании субсидии учредителю не представлен, объем субсидии на иные цели включен в отчет об использовании субсидии на финансовое обеспечение в</w:t>
      </w:r>
      <w:r w:rsidRPr="003A3027">
        <w:rPr>
          <w:rFonts w:ascii="Times New Roman" w:hAnsi="Times New Roman" w:cs="Times New Roman"/>
          <w:sz w:val="28"/>
          <w:szCs w:val="28"/>
        </w:rPr>
        <w:t>ы</w:t>
      </w:r>
      <w:r w:rsidRPr="003A3027">
        <w:rPr>
          <w:rFonts w:ascii="Times New Roman" w:hAnsi="Times New Roman" w:cs="Times New Roman"/>
          <w:sz w:val="28"/>
          <w:szCs w:val="28"/>
        </w:rPr>
        <w:t>полнения муниципального задания.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027">
        <w:rPr>
          <w:rFonts w:ascii="Times New Roman" w:hAnsi="Times New Roman" w:cs="Times New Roman"/>
          <w:i/>
          <w:sz w:val="28"/>
          <w:szCs w:val="28"/>
        </w:rPr>
        <w:t xml:space="preserve">  Указанный факт свидетельствует об отсутствии контроля комитетом за подведомственными учреждениями.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3027" w:rsidRPr="003A3027" w:rsidRDefault="00AF7A89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3A3027" w:rsidRPr="003A3027">
        <w:rPr>
          <w:rFonts w:ascii="Times New Roman" w:hAnsi="Times New Roman" w:cs="Times New Roman"/>
          <w:sz w:val="28"/>
          <w:szCs w:val="28"/>
        </w:rPr>
        <w:t>Финансово-хозяйственная деятельность бюджетного учреждения веде</w:t>
      </w:r>
      <w:r w:rsidR="003A3027" w:rsidRPr="003A3027">
        <w:rPr>
          <w:rFonts w:ascii="Times New Roman" w:hAnsi="Times New Roman" w:cs="Times New Roman"/>
          <w:sz w:val="28"/>
          <w:szCs w:val="28"/>
        </w:rPr>
        <w:t>т</w:t>
      </w:r>
      <w:r w:rsidR="003A3027" w:rsidRPr="003A3027">
        <w:rPr>
          <w:rFonts w:ascii="Times New Roman" w:hAnsi="Times New Roman" w:cs="Times New Roman"/>
          <w:sz w:val="28"/>
          <w:szCs w:val="28"/>
        </w:rPr>
        <w:t>ся на основании Плана финансово-хозяйственной деятельности (далее - план ФХД).</w:t>
      </w:r>
    </w:p>
    <w:p w:rsidR="003A3027" w:rsidRPr="003A3027" w:rsidRDefault="003A3027" w:rsidP="00AF7A89">
      <w:pPr>
        <w:pStyle w:val="Default"/>
        <w:jc w:val="both"/>
        <w:rPr>
          <w:sz w:val="28"/>
          <w:szCs w:val="28"/>
        </w:rPr>
      </w:pPr>
      <w:r w:rsidRPr="003A3027">
        <w:rPr>
          <w:sz w:val="28"/>
          <w:szCs w:val="28"/>
        </w:rPr>
        <w:t xml:space="preserve">    Согласно статье 32 Федеральный закон от 12.01.1996 №7-ФЗ «О неко</w:t>
      </w:r>
      <w:r w:rsidRPr="003A3027">
        <w:rPr>
          <w:sz w:val="28"/>
          <w:szCs w:val="28"/>
        </w:rPr>
        <w:t>м</w:t>
      </w:r>
      <w:r w:rsidRPr="003A3027">
        <w:rPr>
          <w:sz w:val="28"/>
          <w:szCs w:val="28"/>
        </w:rPr>
        <w:t>мерческих организациях» (далее - Федеральный закон №7-ФЗ) план фина</w:t>
      </w:r>
      <w:r w:rsidRPr="003A3027">
        <w:rPr>
          <w:sz w:val="28"/>
          <w:szCs w:val="28"/>
        </w:rPr>
        <w:t>н</w:t>
      </w:r>
      <w:r w:rsidRPr="003A3027">
        <w:rPr>
          <w:sz w:val="28"/>
          <w:szCs w:val="28"/>
        </w:rPr>
        <w:t>сово-хозяйственной деятельности муниципального учреждения составляется и утверждается в порядке, определённом соответствующим органом, осущ</w:t>
      </w:r>
      <w:r w:rsidRPr="003A3027">
        <w:rPr>
          <w:sz w:val="28"/>
          <w:szCs w:val="28"/>
        </w:rPr>
        <w:t>е</w:t>
      </w:r>
      <w:r w:rsidRPr="003A3027">
        <w:rPr>
          <w:sz w:val="28"/>
          <w:szCs w:val="28"/>
        </w:rPr>
        <w:t>ствляющим функции и полномочия учредителя, и в соответствии с Требов</w:t>
      </w:r>
      <w:r w:rsidRPr="003A3027">
        <w:rPr>
          <w:sz w:val="28"/>
          <w:szCs w:val="28"/>
        </w:rPr>
        <w:t>а</w:t>
      </w:r>
      <w:r w:rsidRPr="003A3027">
        <w:rPr>
          <w:sz w:val="28"/>
          <w:szCs w:val="28"/>
        </w:rPr>
        <w:t>ниями, установленными Минфином России. В силу пункта 2 Приказа Ми</w:t>
      </w:r>
      <w:r w:rsidRPr="003A3027">
        <w:rPr>
          <w:sz w:val="28"/>
          <w:szCs w:val="28"/>
        </w:rPr>
        <w:t>н</w:t>
      </w:r>
      <w:r w:rsidRPr="003A3027">
        <w:rPr>
          <w:sz w:val="28"/>
          <w:szCs w:val="28"/>
        </w:rPr>
        <w:t>фина России от 28.07.2010 № 81н  "О треб</w:t>
      </w:r>
      <w:r w:rsidRPr="003A3027">
        <w:rPr>
          <w:sz w:val="28"/>
          <w:szCs w:val="28"/>
        </w:rPr>
        <w:t>о</w:t>
      </w:r>
      <w:r w:rsidRPr="003A3027">
        <w:rPr>
          <w:sz w:val="28"/>
          <w:szCs w:val="28"/>
        </w:rPr>
        <w:t>ваниях к плану финансово-хозяйственной деятельности государственного (муниципального) учрежд</w:t>
      </w:r>
      <w:r w:rsidRPr="003A3027">
        <w:rPr>
          <w:sz w:val="28"/>
          <w:szCs w:val="28"/>
        </w:rPr>
        <w:t>е</w:t>
      </w:r>
      <w:r w:rsidRPr="003A3027">
        <w:rPr>
          <w:sz w:val="28"/>
          <w:szCs w:val="28"/>
        </w:rPr>
        <w:t>ния" (далее-  Приказ от 28.07.2010 № 81н )  учредитель вправе установить особенности составления и утверждения Плана для отдельных учреждений.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lastRenderedPageBreak/>
        <w:t xml:space="preserve">     Приказом Комитета утвержден порядок составления и утверждения плана финансово-хозяйственной деятельности муниципальных учреждений, подв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домственных комитету (Приказ от 26.11.2010 г. №31).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 Выборочной проверкой  составления и утверждения планов ФХД  уст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новлено следующее: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в нарушение пункта 2 Приказа от 26.11.2010 г. №31 План ФХД МБУДО «Маловишерская ДШИ» составлен на один финансовый (2017) год, хотя та</w:t>
      </w:r>
      <w:r w:rsidRPr="003A3027">
        <w:rPr>
          <w:rFonts w:ascii="Times New Roman" w:hAnsi="Times New Roman" w:cs="Times New Roman"/>
          <w:sz w:val="28"/>
          <w:szCs w:val="28"/>
        </w:rPr>
        <w:t>б</w:t>
      </w:r>
      <w:r w:rsidRPr="003A3027">
        <w:rPr>
          <w:rFonts w:ascii="Times New Roman" w:hAnsi="Times New Roman" w:cs="Times New Roman"/>
          <w:sz w:val="28"/>
          <w:szCs w:val="28"/>
        </w:rPr>
        <w:t xml:space="preserve">личная часть содержит сведения на 2018 и </w:t>
      </w:r>
      <w:smartTag w:uri="urn:schemas-microsoft-com:office:smarttags" w:element="metricconverter">
        <w:smartTagPr>
          <w:attr w:name="ProductID" w:val="2019 г"/>
        </w:smartTagPr>
        <w:r w:rsidRPr="003A3027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A3027">
        <w:rPr>
          <w:rFonts w:ascii="Times New Roman" w:hAnsi="Times New Roman" w:cs="Times New Roman"/>
          <w:sz w:val="28"/>
          <w:szCs w:val="28"/>
        </w:rPr>
        <w:t>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в нарушение пунктов  5,6  Приказа от 26.11.2010 г. №31 плановые показ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тели  сформированы учреждением без выделения субсидий, предоставля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 xml:space="preserve">мых в соответствии с </w:t>
      </w:r>
      <w:hyperlink r:id="rId9" w:history="1">
        <w:r w:rsidRPr="003A3027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3A3027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декса Российской Федерации (на иные цели).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Несмотря на перечисленные замечания, План ФХД утвержден Учредит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лем 30.12.2016 года.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Сопоставительный анализ суммы финансового обеспечения на выполн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 xml:space="preserve">ние муниципального задания, плана финансово-хозяйственной деятельности, соглашения на выполнение муниципального задания  показал  отсутствие внутренней согласованности финансового обеспечения.  </w:t>
      </w:r>
    </w:p>
    <w:p w:rsidR="00AF7A89" w:rsidRDefault="00AF7A89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</w:t>
      </w:r>
      <w:r w:rsidR="00AF7A89">
        <w:rPr>
          <w:rFonts w:ascii="Times New Roman" w:hAnsi="Times New Roman" w:cs="Times New Roman"/>
          <w:sz w:val="28"/>
          <w:szCs w:val="28"/>
        </w:rPr>
        <w:t xml:space="preserve">5. </w:t>
      </w:r>
      <w:r w:rsidRPr="003A3027">
        <w:rPr>
          <w:rFonts w:ascii="Times New Roman" w:hAnsi="Times New Roman" w:cs="Times New Roman"/>
          <w:sz w:val="28"/>
          <w:szCs w:val="28"/>
        </w:rPr>
        <w:t>Согласно пункту 29 Положения №1053 муниципальные бюджетные и муниципальные автономные учреждения, муниципальные казенные учре</w:t>
      </w:r>
      <w:r w:rsidRPr="003A3027">
        <w:rPr>
          <w:rFonts w:ascii="Times New Roman" w:hAnsi="Times New Roman" w:cs="Times New Roman"/>
          <w:sz w:val="28"/>
          <w:szCs w:val="28"/>
        </w:rPr>
        <w:t>ж</w:t>
      </w:r>
      <w:r w:rsidRPr="003A3027">
        <w:rPr>
          <w:rFonts w:ascii="Times New Roman" w:hAnsi="Times New Roman" w:cs="Times New Roman"/>
          <w:sz w:val="28"/>
          <w:szCs w:val="28"/>
        </w:rPr>
        <w:t>дения представляют учредителю отчёты о выполнении муниципальных зад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ний.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F7A89">
        <w:rPr>
          <w:rFonts w:ascii="Times New Roman" w:hAnsi="Times New Roman" w:cs="Times New Roman"/>
          <w:bCs/>
          <w:sz w:val="28"/>
          <w:szCs w:val="28"/>
        </w:rPr>
        <w:t>В нарушение п</w:t>
      </w:r>
      <w:r w:rsidRPr="003A3027">
        <w:rPr>
          <w:rFonts w:ascii="Times New Roman" w:hAnsi="Times New Roman" w:cs="Times New Roman"/>
          <w:sz w:val="28"/>
          <w:szCs w:val="28"/>
        </w:rPr>
        <w:t>ункт</w:t>
      </w:r>
      <w:r w:rsidR="00AF7A89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 xml:space="preserve"> 4.1 муниципальных заданий </w:t>
      </w:r>
      <w:r w:rsidR="00AF7A89" w:rsidRPr="003A3027">
        <w:rPr>
          <w:rFonts w:ascii="Times New Roman" w:hAnsi="Times New Roman" w:cs="Times New Roman"/>
          <w:b/>
          <w:sz w:val="28"/>
          <w:szCs w:val="28"/>
        </w:rPr>
        <w:t>ежеквартальн</w:t>
      </w:r>
      <w:r w:rsidR="00AF7A89">
        <w:rPr>
          <w:rFonts w:ascii="Times New Roman" w:hAnsi="Times New Roman" w:cs="Times New Roman"/>
          <w:b/>
          <w:sz w:val="28"/>
          <w:szCs w:val="28"/>
        </w:rPr>
        <w:t>ые</w:t>
      </w:r>
      <w:r w:rsidR="00AF7A89" w:rsidRPr="003A3027">
        <w:rPr>
          <w:rFonts w:ascii="Times New Roman" w:hAnsi="Times New Roman" w:cs="Times New Roman"/>
          <w:sz w:val="28"/>
          <w:szCs w:val="28"/>
        </w:rPr>
        <w:t xml:space="preserve"> </w:t>
      </w:r>
      <w:r w:rsidRPr="003A3027">
        <w:rPr>
          <w:rFonts w:ascii="Times New Roman" w:hAnsi="Times New Roman" w:cs="Times New Roman"/>
          <w:sz w:val="28"/>
          <w:szCs w:val="28"/>
        </w:rPr>
        <w:t>отчёт</w:t>
      </w:r>
      <w:r w:rsidR="00AF7A89">
        <w:rPr>
          <w:rFonts w:ascii="Times New Roman" w:hAnsi="Times New Roman" w:cs="Times New Roman"/>
          <w:sz w:val="28"/>
          <w:szCs w:val="28"/>
        </w:rPr>
        <w:t>ы</w:t>
      </w:r>
      <w:r w:rsidRPr="003A3027">
        <w:rPr>
          <w:rFonts w:ascii="Times New Roman" w:hAnsi="Times New Roman" w:cs="Times New Roman"/>
          <w:sz w:val="28"/>
          <w:szCs w:val="28"/>
        </w:rPr>
        <w:t xml:space="preserve"> к прове</w:t>
      </w:r>
      <w:r w:rsidRPr="003A3027">
        <w:rPr>
          <w:rFonts w:ascii="Times New Roman" w:hAnsi="Times New Roman" w:cs="Times New Roman"/>
          <w:sz w:val="28"/>
          <w:szCs w:val="28"/>
        </w:rPr>
        <w:t>р</w:t>
      </w:r>
      <w:r w:rsidRPr="003A3027">
        <w:rPr>
          <w:rFonts w:ascii="Times New Roman" w:hAnsi="Times New Roman" w:cs="Times New Roman"/>
          <w:sz w:val="28"/>
          <w:szCs w:val="28"/>
        </w:rPr>
        <w:t>ке не представлены.</w:t>
      </w:r>
    </w:p>
    <w:p w:rsidR="003A3027" w:rsidRPr="003A3027" w:rsidRDefault="003A3027" w:rsidP="00AF7A89">
      <w:pPr>
        <w:pStyle w:val="Default"/>
        <w:jc w:val="both"/>
        <w:rPr>
          <w:sz w:val="28"/>
          <w:szCs w:val="28"/>
          <w:u w:val="single"/>
        </w:rPr>
      </w:pPr>
      <w:r w:rsidRPr="003A3027">
        <w:rPr>
          <w:sz w:val="28"/>
          <w:szCs w:val="28"/>
        </w:rPr>
        <w:t xml:space="preserve">     </w:t>
      </w:r>
      <w:r w:rsidRPr="003A3027">
        <w:rPr>
          <w:sz w:val="28"/>
          <w:szCs w:val="28"/>
          <w:u w:val="single"/>
        </w:rPr>
        <w:t>Проверка формы и содержания Отчётов показала следующее: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>- в нарушение пункта 29 Положения форма и содержание Отчёта по МБУДО «Маловишерская ДШИ» не соответствует утверждённой форме, во всех О</w:t>
      </w:r>
      <w:r w:rsidRPr="003A3027">
        <w:rPr>
          <w:rFonts w:ascii="Times New Roman" w:hAnsi="Times New Roman" w:cs="Times New Roman"/>
          <w:sz w:val="28"/>
          <w:szCs w:val="28"/>
        </w:rPr>
        <w:t>т</w:t>
      </w:r>
      <w:r w:rsidRPr="003A3027">
        <w:rPr>
          <w:rFonts w:ascii="Times New Roman" w:hAnsi="Times New Roman" w:cs="Times New Roman"/>
          <w:sz w:val="28"/>
          <w:szCs w:val="28"/>
        </w:rPr>
        <w:t>чётах отсутствует дата составления, утверждения, представления Учредит</w:t>
      </w:r>
      <w:r w:rsidRPr="003A3027">
        <w:rPr>
          <w:rFonts w:ascii="Times New Roman" w:hAnsi="Times New Roman" w:cs="Times New Roman"/>
          <w:sz w:val="28"/>
          <w:szCs w:val="28"/>
        </w:rPr>
        <w:t>е</w:t>
      </w:r>
      <w:r w:rsidRPr="003A3027">
        <w:rPr>
          <w:rFonts w:ascii="Times New Roman" w:hAnsi="Times New Roman" w:cs="Times New Roman"/>
          <w:sz w:val="28"/>
          <w:szCs w:val="28"/>
        </w:rPr>
        <w:t>лю, следовательно, проверить своевременность предоставления Отчёта не предоставляется возможным;</w:t>
      </w:r>
    </w:p>
    <w:p w:rsidR="003A3027" w:rsidRPr="00AF7A89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- в нарушение пункта 6 Положения отчёты о выполнении муниципального задания на </w:t>
      </w:r>
      <w:r w:rsidRPr="00AF7A8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0" w:history="1">
        <w:r w:rsidRPr="00AF7A8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F7A8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AF7A8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bus</w:t>
        </w:r>
        <w:r w:rsidRPr="00AF7A8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AF7A8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AF7A89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AF7A89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F7A89">
        <w:rPr>
          <w:rFonts w:ascii="Times New Roman" w:hAnsi="Times New Roman" w:cs="Times New Roman"/>
          <w:sz w:val="28"/>
          <w:szCs w:val="28"/>
        </w:rPr>
        <w:t xml:space="preserve"> не размещены.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Анализ выполнения муниципальных заданий с учётом установленных о</w:t>
      </w:r>
      <w:r w:rsidRPr="003A3027">
        <w:rPr>
          <w:rFonts w:ascii="Times New Roman" w:hAnsi="Times New Roman" w:cs="Times New Roman"/>
          <w:sz w:val="28"/>
          <w:szCs w:val="28"/>
        </w:rPr>
        <w:t>т</w:t>
      </w:r>
      <w:r w:rsidRPr="003A3027">
        <w:rPr>
          <w:rFonts w:ascii="Times New Roman" w:hAnsi="Times New Roman" w:cs="Times New Roman"/>
          <w:sz w:val="28"/>
          <w:szCs w:val="28"/>
        </w:rPr>
        <w:t>клонений на 2017- 2019 годы показал: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559"/>
        <w:gridCol w:w="1134"/>
        <w:gridCol w:w="1134"/>
        <w:gridCol w:w="992"/>
      </w:tblGrid>
      <w:tr w:rsidR="003A3027" w:rsidRPr="00E50FBD" w:rsidTr="00DE0DEE">
        <w:tc>
          <w:tcPr>
            <w:tcW w:w="4503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559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лено пок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 xml:space="preserve">зателей 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992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A3027" w:rsidRPr="00E50FBD" w:rsidTr="00DE0DEE">
        <w:tc>
          <w:tcPr>
            <w:tcW w:w="4503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МБУК ММЦНТ и КДД Малов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шерского муниципального района</w:t>
            </w:r>
          </w:p>
        </w:tc>
        <w:tc>
          <w:tcPr>
            <w:tcW w:w="1559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27" w:rsidRPr="00E50FBD" w:rsidTr="00DE0DEE">
        <w:tc>
          <w:tcPr>
            <w:tcW w:w="4503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МБУК «Маловишерская МЦБС»</w:t>
            </w:r>
          </w:p>
        </w:tc>
        <w:tc>
          <w:tcPr>
            <w:tcW w:w="1559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27" w:rsidRPr="00E50FBD" w:rsidTr="00DE0DEE">
        <w:tc>
          <w:tcPr>
            <w:tcW w:w="4503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МБУК МРК музей</w:t>
            </w:r>
          </w:p>
        </w:tc>
        <w:tc>
          <w:tcPr>
            <w:tcW w:w="1559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27" w:rsidRPr="00E50FBD" w:rsidTr="00DE0DEE">
        <w:tc>
          <w:tcPr>
            <w:tcW w:w="4503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МБУДО «Маловишерская ДШИ»</w:t>
            </w:r>
          </w:p>
        </w:tc>
        <w:tc>
          <w:tcPr>
            <w:tcW w:w="1559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027" w:rsidRPr="00E50FBD" w:rsidRDefault="003A3027" w:rsidP="003A3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lastRenderedPageBreak/>
        <w:t xml:space="preserve">    Счётная палата отмечает, что из 30 показателей, установленных в муниц</w:t>
      </w:r>
      <w:r w:rsidRPr="003A3027">
        <w:rPr>
          <w:rFonts w:ascii="Times New Roman" w:hAnsi="Times New Roman" w:cs="Times New Roman"/>
          <w:sz w:val="28"/>
          <w:szCs w:val="28"/>
        </w:rPr>
        <w:t>и</w:t>
      </w:r>
      <w:r w:rsidRPr="003A3027">
        <w:rPr>
          <w:rFonts w:ascii="Times New Roman" w:hAnsi="Times New Roman" w:cs="Times New Roman"/>
          <w:sz w:val="28"/>
          <w:szCs w:val="28"/>
        </w:rPr>
        <w:t>пальных заданиях, перевыполнено 15 показателей (50 процентов) от устано</w:t>
      </w:r>
      <w:r w:rsidRPr="003A3027">
        <w:rPr>
          <w:rFonts w:ascii="Times New Roman" w:hAnsi="Times New Roman" w:cs="Times New Roman"/>
          <w:sz w:val="28"/>
          <w:szCs w:val="28"/>
        </w:rPr>
        <w:t>в</w:t>
      </w:r>
      <w:r w:rsidRPr="003A3027">
        <w:rPr>
          <w:rFonts w:ascii="Times New Roman" w:hAnsi="Times New Roman" w:cs="Times New Roman"/>
          <w:sz w:val="28"/>
          <w:szCs w:val="28"/>
        </w:rPr>
        <w:t xml:space="preserve">ленных, что свидетельствует о некачественном планировании показателей. 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Оценить исполнение подведомственными учреждениями в проверяемом периоде муниципальных заданий в целом, не представилось возможным, в связи с отсутствием порядка и методики оценки муниципального задания.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Комитет является ответственным исполнителем муниципальной програ</w:t>
      </w:r>
      <w:r w:rsidRPr="003A3027">
        <w:rPr>
          <w:rFonts w:ascii="Times New Roman" w:hAnsi="Times New Roman" w:cs="Times New Roman"/>
          <w:sz w:val="28"/>
          <w:szCs w:val="28"/>
        </w:rPr>
        <w:t>м</w:t>
      </w:r>
      <w:r w:rsidRPr="003A3027">
        <w:rPr>
          <w:rFonts w:ascii="Times New Roman" w:hAnsi="Times New Roman" w:cs="Times New Roman"/>
          <w:sz w:val="28"/>
          <w:szCs w:val="28"/>
        </w:rPr>
        <w:t>мы «Развитие культуры Маловишерского муниципального района на 2014-2020 годы», утверждённой постановлением Администрации Маловишерск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го муниципального района от 23.09.2013 №669 (далее - Программа).</w:t>
      </w:r>
    </w:p>
    <w:p w:rsidR="003A3027" w:rsidRPr="003A3027" w:rsidRDefault="003A3027" w:rsidP="003A3027">
      <w:pPr>
        <w:autoSpaceDE w:val="0"/>
        <w:autoSpaceDN w:val="0"/>
        <w:adjustRightInd w:val="0"/>
        <w:spacing w:after="0" w:line="240" w:lineRule="auto"/>
        <w:jc w:val="both"/>
        <w:rPr>
          <w:rStyle w:val="hlto-search"/>
          <w:rFonts w:ascii="Times New Roman" w:hAnsi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В ходе проверки проведён анализ соответствия муниципальных заданий подведомственных учреждений Программе (подпрограммам), в результате выявлено, что показатели Программы (подпрограмм) не соответствуют пок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зателям в муниципальных заданиях. При формировании муниципального з</w:t>
      </w:r>
      <w:r w:rsidRPr="003A3027">
        <w:rPr>
          <w:rFonts w:ascii="Times New Roman" w:hAnsi="Times New Roman" w:cs="Times New Roman"/>
          <w:sz w:val="28"/>
          <w:szCs w:val="28"/>
        </w:rPr>
        <w:t>а</w:t>
      </w:r>
      <w:r w:rsidRPr="003A3027">
        <w:rPr>
          <w:rFonts w:ascii="Times New Roman" w:hAnsi="Times New Roman" w:cs="Times New Roman"/>
          <w:sz w:val="28"/>
          <w:szCs w:val="28"/>
        </w:rPr>
        <w:t>дания необходим корректный подход к определению реальных показателей оказываемых услуг (выполняемых работ)</w:t>
      </w:r>
      <w:r w:rsidRPr="003A3027">
        <w:rPr>
          <w:rStyle w:val="hlto-search"/>
          <w:rFonts w:ascii="Times New Roman" w:hAnsi="Times New Roman"/>
          <w:sz w:val="28"/>
          <w:szCs w:val="28"/>
        </w:rPr>
        <w:t>.</w:t>
      </w:r>
    </w:p>
    <w:p w:rsidR="003A3027" w:rsidRPr="003A3027" w:rsidRDefault="003A3027" w:rsidP="003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27">
        <w:rPr>
          <w:rFonts w:ascii="Times New Roman" w:hAnsi="Times New Roman" w:cs="Times New Roman"/>
          <w:sz w:val="28"/>
          <w:szCs w:val="28"/>
        </w:rPr>
        <w:t xml:space="preserve">     Большинство показателей муниципальных заданий характеризуют тек</w:t>
      </w:r>
      <w:r w:rsidRPr="003A3027">
        <w:rPr>
          <w:rFonts w:ascii="Times New Roman" w:hAnsi="Times New Roman" w:cs="Times New Roman"/>
          <w:sz w:val="28"/>
          <w:szCs w:val="28"/>
        </w:rPr>
        <w:t>у</w:t>
      </w:r>
      <w:r w:rsidRPr="003A3027">
        <w:rPr>
          <w:rFonts w:ascii="Times New Roman" w:hAnsi="Times New Roman" w:cs="Times New Roman"/>
          <w:sz w:val="28"/>
          <w:szCs w:val="28"/>
        </w:rPr>
        <w:t>щую работу Учреждений и не направлены на достижение целей, реализацию задач, мероприятий, достижение целевых индикаторов и показателей пр</w:t>
      </w:r>
      <w:r w:rsidRPr="003A3027">
        <w:rPr>
          <w:rFonts w:ascii="Times New Roman" w:hAnsi="Times New Roman" w:cs="Times New Roman"/>
          <w:sz w:val="28"/>
          <w:szCs w:val="28"/>
        </w:rPr>
        <w:t>о</w:t>
      </w:r>
      <w:r w:rsidRPr="003A3027">
        <w:rPr>
          <w:rFonts w:ascii="Times New Roman" w:hAnsi="Times New Roman" w:cs="Times New Roman"/>
          <w:sz w:val="28"/>
          <w:szCs w:val="28"/>
        </w:rPr>
        <w:t>граммы.</w:t>
      </w:r>
    </w:p>
    <w:p w:rsidR="00B82C74" w:rsidRDefault="00B82C74" w:rsidP="005A53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</w:t>
      </w:r>
    </w:p>
    <w:p w:rsidR="005D32D7" w:rsidRPr="0027525D" w:rsidRDefault="005D32D7" w:rsidP="005D32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5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24C14" w:rsidRPr="003A3027" w:rsidRDefault="005D32D7" w:rsidP="00FB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D">
        <w:rPr>
          <w:rFonts w:ascii="Times New Roman" w:hAnsi="Times New Roman" w:cs="Times New Roman"/>
          <w:sz w:val="28"/>
          <w:szCs w:val="28"/>
        </w:rPr>
        <w:t xml:space="preserve">    Проверкой</w:t>
      </w:r>
      <w:r w:rsidR="00EF08A0" w:rsidRPr="0027525D">
        <w:rPr>
          <w:rFonts w:ascii="Times New Roman" w:hAnsi="Times New Roman" w:cs="Times New Roman"/>
          <w:sz w:val="28"/>
          <w:szCs w:val="28"/>
        </w:rPr>
        <w:t xml:space="preserve"> </w:t>
      </w:r>
      <w:r w:rsidR="00524C14" w:rsidRPr="00B82C74">
        <w:rPr>
          <w:rFonts w:ascii="Times New Roman" w:hAnsi="Times New Roman" w:cs="Times New Roman"/>
          <w:sz w:val="28"/>
          <w:szCs w:val="28"/>
        </w:rPr>
        <w:t xml:space="preserve"> </w:t>
      </w:r>
      <w:r w:rsidR="00524C14" w:rsidRPr="003A3027">
        <w:rPr>
          <w:rFonts w:ascii="Times New Roman" w:hAnsi="Times New Roman" w:cs="Times New Roman"/>
          <w:sz w:val="28"/>
          <w:szCs w:val="28"/>
        </w:rPr>
        <w:t>анализа муниципальных нормативных правовых актов, рег</w:t>
      </w:r>
      <w:r w:rsidR="00524C14" w:rsidRPr="003A3027">
        <w:rPr>
          <w:rFonts w:ascii="Times New Roman" w:hAnsi="Times New Roman" w:cs="Times New Roman"/>
          <w:sz w:val="28"/>
          <w:szCs w:val="28"/>
        </w:rPr>
        <w:t>у</w:t>
      </w:r>
      <w:r w:rsidR="00524C14" w:rsidRPr="003A3027">
        <w:rPr>
          <w:rFonts w:ascii="Times New Roman" w:hAnsi="Times New Roman" w:cs="Times New Roman"/>
          <w:sz w:val="28"/>
          <w:szCs w:val="28"/>
        </w:rPr>
        <w:t>лирующих порядок составления муниципального задания установленн</w:t>
      </w:r>
      <w:r w:rsidR="00524C14" w:rsidRPr="003A3027">
        <w:rPr>
          <w:rFonts w:ascii="Times New Roman" w:hAnsi="Times New Roman" w:cs="Times New Roman"/>
          <w:sz w:val="28"/>
          <w:szCs w:val="28"/>
        </w:rPr>
        <w:t>о</w:t>
      </w:r>
      <w:r w:rsidR="00524C14" w:rsidRPr="003A3027">
        <w:rPr>
          <w:rFonts w:ascii="Times New Roman" w:hAnsi="Times New Roman" w:cs="Times New Roman"/>
          <w:sz w:val="28"/>
          <w:szCs w:val="28"/>
        </w:rPr>
        <w:t>му порядку, осуществление контроля за исполнением  муниципального зад</w:t>
      </w:r>
      <w:r w:rsidR="00524C14" w:rsidRPr="003A3027">
        <w:rPr>
          <w:rFonts w:ascii="Times New Roman" w:hAnsi="Times New Roman" w:cs="Times New Roman"/>
          <w:sz w:val="28"/>
          <w:szCs w:val="28"/>
        </w:rPr>
        <w:t>а</w:t>
      </w:r>
      <w:r w:rsidR="00524C14" w:rsidRPr="003A3027">
        <w:rPr>
          <w:rFonts w:ascii="Times New Roman" w:hAnsi="Times New Roman" w:cs="Times New Roman"/>
          <w:sz w:val="28"/>
          <w:szCs w:val="28"/>
        </w:rPr>
        <w:t>ния</w:t>
      </w:r>
    </w:p>
    <w:p w:rsidR="005D32D7" w:rsidRDefault="005D32D7" w:rsidP="00FB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D">
        <w:rPr>
          <w:rFonts w:ascii="Times New Roman" w:hAnsi="Times New Roman" w:cs="Times New Roman"/>
          <w:sz w:val="28"/>
          <w:szCs w:val="28"/>
        </w:rPr>
        <w:t>выявлен</w:t>
      </w:r>
      <w:r w:rsidR="0027525D">
        <w:rPr>
          <w:rFonts w:ascii="Times New Roman" w:hAnsi="Times New Roman" w:cs="Times New Roman"/>
          <w:sz w:val="28"/>
          <w:szCs w:val="28"/>
        </w:rPr>
        <w:t>ы</w:t>
      </w:r>
      <w:r w:rsidRPr="0027525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D32D7" w:rsidRPr="00FA72F5" w:rsidRDefault="005D32D7" w:rsidP="005D32D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72F5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нарушения, не содержащие признаки административного правонар</w:t>
      </w:r>
      <w:r w:rsidRPr="00FA72F5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FA72F5">
        <w:rPr>
          <w:rFonts w:ascii="Times New Roman" w:hAnsi="Times New Roman" w:cs="Times New Roman"/>
          <w:b/>
          <w:i/>
          <w:sz w:val="28"/>
          <w:szCs w:val="28"/>
          <w:u w:val="single"/>
        </w:rPr>
        <w:t>шения:</w:t>
      </w:r>
    </w:p>
    <w:p w:rsidR="00FA72F5" w:rsidRPr="000657AF" w:rsidRDefault="00FA72F5" w:rsidP="00FA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7AF">
        <w:rPr>
          <w:rFonts w:ascii="Times New Roman" w:hAnsi="Times New Roman" w:cs="Times New Roman"/>
          <w:sz w:val="28"/>
          <w:szCs w:val="28"/>
        </w:rPr>
        <w:t xml:space="preserve">    - нарушение </w:t>
      </w:r>
      <w:r w:rsidR="00DE0DEE">
        <w:rPr>
          <w:rFonts w:ascii="Times New Roman" w:hAnsi="Times New Roman" w:cs="Times New Roman"/>
          <w:sz w:val="28"/>
          <w:szCs w:val="28"/>
        </w:rPr>
        <w:t>Бюджетного</w:t>
      </w:r>
      <w:r w:rsidRPr="000657AF">
        <w:rPr>
          <w:rFonts w:ascii="Times New Roman" w:hAnsi="Times New Roman" w:cs="Times New Roman"/>
          <w:sz w:val="28"/>
          <w:szCs w:val="28"/>
        </w:rPr>
        <w:t xml:space="preserve">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5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5D" w:rsidRPr="000657AF" w:rsidRDefault="000657AF" w:rsidP="005D32D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72F5">
        <w:rPr>
          <w:rFonts w:ascii="Times New Roman" w:hAnsi="Times New Roman" w:cs="Times New Roman"/>
          <w:sz w:val="28"/>
          <w:szCs w:val="28"/>
        </w:rPr>
        <w:t>- нарушения норм Положения о формировании муниципального задания муниципальным учреждениям муниципального района и финансовом обе</w:t>
      </w:r>
      <w:r w:rsidRPr="00FA72F5">
        <w:rPr>
          <w:rFonts w:ascii="Times New Roman" w:hAnsi="Times New Roman" w:cs="Times New Roman"/>
          <w:sz w:val="28"/>
          <w:szCs w:val="28"/>
        </w:rPr>
        <w:t>с</w:t>
      </w:r>
      <w:r w:rsidRPr="00FA72F5">
        <w:rPr>
          <w:rFonts w:ascii="Times New Roman" w:hAnsi="Times New Roman" w:cs="Times New Roman"/>
          <w:sz w:val="28"/>
          <w:szCs w:val="28"/>
        </w:rPr>
        <w:t>печении выполнения этого задания, утвержденного постановление</w:t>
      </w:r>
      <w:r w:rsidR="00FA72F5">
        <w:rPr>
          <w:rFonts w:ascii="Times New Roman" w:hAnsi="Times New Roman" w:cs="Times New Roman"/>
          <w:sz w:val="28"/>
          <w:szCs w:val="28"/>
        </w:rPr>
        <w:t>м</w:t>
      </w:r>
      <w:r w:rsidRPr="00FA72F5">
        <w:rPr>
          <w:rFonts w:ascii="Times New Roman" w:hAnsi="Times New Roman" w:cs="Times New Roman"/>
          <w:sz w:val="28"/>
          <w:szCs w:val="28"/>
        </w:rPr>
        <w:t xml:space="preserve"> Адм</w:t>
      </w:r>
      <w:r w:rsidRPr="00FA72F5">
        <w:rPr>
          <w:rFonts w:ascii="Times New Roman" w:hAnsi="Times New Roman" w:cs="Times New Roman"/>
          <w:sz w:val="28"/>
          <w:szCs w:val="28"/>
        </w:rPr>
        <w:t>и</w:t>
      </w:r>
      <w:r w:rsidRPr="00FA72F5">
        <w:rPr>
          <w:rFonts w:ascii="Times New Roman" w:hAnsi="Times New Roman" w:cs="Times New Roman"/>
          <w:sz w:val="28"/>
          <w:szCs w:val="28"/>
        </w:rPr>
        <w:t>нистрации Маловишерского муниципального района от 28 декабря</w:t>
      </w:r>
      <w:r w:rsidRPr="000657AF">
        <w:rPr>
          <w:rFonts w:ascii="Times New Roman" w:hAnsi="Times New Roman" w:cs="Times New Roman"/>
          <w:sz w:val="28"/>
          <w:szCs w:val="28"/>
        </w:rPr>
        <w:t xml:space="preserve"> 2015 года № 1053;  </w:t>
      </w:r>
    </w:p>
    <w:p w:rsidR="00FA72F5" w:rsidRDefault="00FA72F5" w:rsidP="0006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нарушение </w:t>
      </w:r>
      <w:r w:rsidRPr="008057A6">
        <w:rPr>
          <w:rFonts w:ascii="Times New Roman" w:hAnsi="Times New Roman" w:cs="Times New Roman"/>
          <w:sz w:val="28"/>
          <w:szCs w:val="28"/>
        </w:rPr>
        <w:t>постановления Администрации Маловишерского муниц</w:t>
      </w:r>
      <w:r w:rsidRPr="008057A6">
        <w:rPr>
          <w:rFonts w:ascii="Times New Roman" w:hAnsi="Times New Roman" w:cs="Times New Roman"/>
          <w:sz w:val="28"/>
          <w:szCs w:val="28"/>
        </w:rPr>
        <w:t>и</w:t>
      </w:r>
      <w:r w:rsidRPr="008057A6">
        <w:rPr>
          <w:rFonts w:ascii="Times New Roman" w:hAnsi="Times New Roman" w:cs="Times New Roman"/>
          <w:sz w:val="28"/>
          <w:szCs w:val="28"/>
        </w:rPr>
        <w:t>пального района от 21.11.2011 года №645 «Об утверждении порядка опред</w:t>
      </w:r>
      <w:r w:rsidRPr="008057A6">
        <w:rPr>
          <w:rFonts w:ascii="Times New Roman" w:hAnsi="Times New Roman" w:cs="Times New Roman"/>
          <w:sz w:val="28"/>
          <w:szCs w:val="28"/>
        </w:rPr>
        <w:t>е</w:t>
      </w:r>
      <w:r w:rsidRPr="008057A6">
        <w:rPr>
          <w:rFonts w:ascii="Times New Roman" w:hAnsi="Times New Roman" w:cs="Times New Roman"/>
          <w:sz w:val="28"/>
          <w:szCs w:val="28"/>
        </w:rPr>
        <w:t>ления объёма и условий предоставления субсидии на иные цели муниц</w:t>
      </w:r>
      <w:r w:rsidRPr="008057A6">
        <w:rPr>
          <w:rFonts w:ascii="Times New Roman" w:hAnsi="Times New Roman" w:cs="Times New Roman"/>
          <w:sz w:val="28"/>
          <w:szCs w:val="28"/>
        </w:rPr>
        <w:t>и</w:t>
      </w:r>
      <w:r w:rsidRPr="008057A6">
        <w:rPr>
          <w:rFonts w:ascii="Times New Roman" w:hAnsi="Times New Roman" w:cs="Times New Roman"/>
          <w:sz w:val="28"/>
          <w:szCs w:val="28"/>
        </w:rPr>
        <w:t>пальным бюджетным и автономным учреждениям из бюджета муниципал</w:t>
      </w:r>
      <w:r w:rsidRPr="008057A6">
        <w:rPr>
          <w:rFonts w:ascii="Times New Roman" w:hAnsi="Times New Roman" w:cs="Times New Roman"/>
          <w:sz w:val="28"/>
          <w:szCs w:val="28"/>
        </w:rPr>
        <w:t>ь</w:t>
      </w:r>
      <w:r w:rsidRPr="008057A6">
        <w:rPr>
          <w:rFonts w:ascii="Times New Roman" w:hAnsi="Times New Roman" w:cs="Times New Roman"/>
          <w:sz w:val="28"/>
          <w:szCs w:val="28"/>
        </w:rPr>
        <w:t>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2F5" w:rsidRPr="000657AF" w:rsidRDefault="00FA72F5" w:rsidP="00FA72F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657AF">
        <w:rPr>
          <w:rFonts w:ascii="Times New Roman" w:hAnsi="Times New Roman" w:cs="Times New Roman"/>
          <w:sz w:val="28"/>
          <w:szCs w:val="28"/>
        </w:rPr>
        <w:t>- нарушения требований Приказа комитета культуры Маловишерского м</w:t>
      </w:r>
      <w:r w:rsidRPr="000657AF">
        <w:rPr>
          <w:rFonts w:ascii="Times New Roman" w:hAnsi="Times New Roman" w:cs="Times New Roman"/>
          <w:sz w:val="28"/>
          <w:szCs w:val="28"/>
        </w:rPr>
        <w:t>у</w:t>
      </w:r>
      <w:r w:rsidRPr="000657AF">
        <w:rPr>
          <w:rFonts w:ascii="Times New Roman" w:hAnsi="Times New Roman" w:cs="Times New Roman"/>
          <w:sz w:val="28"/>
          <w:szCs w:val="28"/>
        </w:rPr>
        <w:t>ниципального района от 26.11.2010г. №31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2D7" w:rsidRPr="00FA72F5" w:rsidRDefault="005D32D7" w:rsidP="005D3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72F5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нарушения, содержащие признаки административного правонарушения:</w:t>
      </w:r>
    </w:p>
    <w:p w:rsidR="00FA72F5" w:rsidRPr="00DE0DEE" w:rsidRDefault="00D23802" w:rsidP="00FA72F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A72F5">
        <w:rPr>
          <w:rFonts w:ascii="Times New Roman" w:hAnsi="Times New Roman"/>
          <w:sz w:val="28"/>
          <w:szCs w:val="28"/>
        </w:rPr>
        <w:t xml:space="preserve">     </w:t>
      </w:r>
      <w:r w:rsidR="005D32D7" w:rsidRPr="00FA72F5">
        <w:rPr>
          <w:rFonts w:ascii="Times New Roman" w:hAnsi="Times New Roman"/>
          <w:sz w:val="28"/>
          <w:szCs w:val="28"/>
        </w:rPr>
        <w:t>-</w:t>
      </w:r>
      <w:r w:rsidR="00FA72F5" w:rsidRPr="00FA72F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A72F5">
        <w:rPr>
          <w:rFonts w:ascii="Times New Roman" w:hAnsi="Times New Roman"/>
          <w:b w:val="0"/>
          <w:color w:val="auto"/>
          <w:sz w:val="28"/>
          <w:szCs w:val="28"/>
        </w:rPr>
        <w:t xml:space="preserve">нарушение </w:t>
      </w:r>
      <w:r w:rsidR="00FA72F5" w:rsidRPr="00FA72F5">
        <w:rPr>
          <w:rFonts w:ascii="Times New Roman" w:hAnsi="Times New Roman"/>
          <w:b w:val="0"/>
          <w:color w:val="auto"/>
          <w:sz w:val="28"/>
          <w:szCs w:val="28"/>
        </w:rPr>
        <w:t>стать</w:t>
      </w:r>
      <w:r w:rsidR="00FA72F5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FA72F5" w:rsidRPr="00FA72F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E0DEE" w:rsidRPr="00DE0DEE">
        <w:rPr>
          <w:rFonts w:ascii="Times New Roman" w:hAnsi="Times New Roman"/>
          <w:b w:val="0"/>
          <w:color w:val="auto"/>
          <w:sz w:val="28"/>
          <w:szCs w:val="28"/>
        </w:rPr>
        <w:t>15.15.15 «Нарушение порядка формирования госуда</w:t>
      </w:r>
      <w:r w:rsidR="00DE0DEE" w:rsidRPr="00DE0DEE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DE0DEE" w:rsidRPr="00DE0DEE">
        <w:rPr>
          <w:rFonts w:ascii="Times New Roman" w:hAnsi="Times New Roman"/>
          <w:b w:val="0"/>
          <w:color w:val="auto"/>
          <w:sz w:val="28"/>
          <w:szCs w:val="28"/>
        </w:rPr>
        <w:t>ственного (м</w:t>
      </w:r>
      <w:r w:rsidR="00DE0DEE" w:rsidRPr="00DE0DEE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DE0DEE" w:rsidRPr="00DE0DEE">
        <w:rPr>
          <w:rFonts w:ascii="Times New Roman" w:hAnsi="Times New Roman"/>
          <w:b w:val="0"/>
          <w:color w:val="auto"/>
          <w:sz w:val="28"/>
          <w:szCs w:val="28"/>
        </w:rPr>
        <w:t>ниципального) задания</w:t>
      </w:r>
      <w:r w:rsidR="00DE0DEE" w:rsidRPr="00DE0DEE">
        <w:rPr>
          <w:rStyle w:val="hl"/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DE0DEE" w:rsidRPr="00DE0DEE">
        <w:rPr>
          <w:rFonts w:ascii="Times New Roman" w:hAnsi="Times New Roman"/>
          <w:b w:val="0"/>
          <w:color w:val="auto"/>
          <w:sz w:val="28"/>
          <w:szCs w:val="28"/>
        </w:rPr>
        <w:t xml:space="preserve"> КОАП РФ</w:t>
      </w:r>
      <w:r w:rsidR="00FA72F5" w:rsidRPr="00DE0DEE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534A75" w:rsidRPr="00444151" w:rsidRDefault="00534A75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D32D7" w:rsidRPr="00A00927" w:rsidRDefault="005D32D7" w:rsidP="005D32D7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9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A0092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D32D7" w:rsidRPr="00A00927" w:rsidRDefault="002D59EC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927" w:rsidRPr="00A00927">
        <w:rPr>
          <w:rFonts w:ascii="Times New Roman" w:hAnsi="Times New Roman" w:cs="Times New Roman"/>
          <w:sz w:val="28"/>
          <w:szCs w:val="28"/>
        </w:rPr>
        <w:t>В целях соблюдения требования действующего законодательства и ус</w:t>
      </w:r>
      <w:r w:rsidR="00A00927" w:rsidRPr="00A00927">
        <w:rPr>
          <w:rFonts w:ascii="Times New Roman" w:hAnsi="Times New Roman" w:cs="Times New Roman"/>
          <w:sz w:val="28"/>
          <w:szCs w:val="28"/>
        </w:rPr>
        <w:t>т</w:t>
      </w:r>
      <w:r w:rsidR="00A00927" w:rsidRPr="00A00927">
        <w:rPr>
          <w:rFonts w:ascii="Times New Roman" w:hAnsi="Times New Roman" w:cs="Times New Roman"/>
          <w:sz w:val="28"/>
          <w:szCs w:val="28"/>
        </w:rPr>
        <w:t>ранении нарушений, выявленных при</w:t>
      </w:r>
      <w:r w:rsidR="00DE0DEE" w:rsidRPr="00DE0DEE">
        <w:rPr>
          <w:rFonts w:ascii="Times New Roman" w:hAnsi="Times New Roman" w:cs="Times New Roman"/>
          <w:sz w:val="28"/>
          <w:szCs w:val="28"/>
        </w:rPr>
        <w:t xml:space="preserve"> </w:t>
      </w:r>
      <w:r w:rsidR="00DE0DEE" w:rsidRPr="003A3027">
        <w:rPr>
          <w:rFonts w:ascii="Times New Roman" w:hAnsi="Times New Roman" w:cs="Times New Roman"/>
          <w:sz w:val="28"/>
          <w:szCs w:val="28"/>
        </w:rPr>
        <w:t>анализ</w:t>
      </w:r>
      <w:r w:rsidR="00DE0DEE">
        <w:rPr>
          <w:rFonts w:ascii="Times New Roman" w:hAnsi="Times New Roman" w:cs="Times New Roman"/>
          <w:sz w:val="28"/>
          <w:szCs w:val="28"/>
        </w:rPr>
        <w:t>е</w:t>
      </w:r>
      <w:r w:rsidR="00DE0DEE" w:rsidRPr="003A302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регулирующих порядок составления муниципального зад</w:t>
      </w:r>
      <w:r w:rsidR="00DE0DEE" w:rsidRPr="003A3027">
        <w:rPr>
          <w:rFonts w:ascii="Times New Roman" w:hAnsi="Times New Roman" w:cs="Times New Roman"/>
          <w:sz w:val="28"/>
          <w:szCs w:val="28"/>
        </w:rPr>
        <w:t>а</w:t>
      </w:r>
      <w:r w:rsidR="00DE0DEE" w:rsidRPr="003A3027">
        <w:rPr>
          <w:rFonts w:ascii="Times New Roman" w:hAnsi="Times New Roman" w:cs="Times New Roman"/>
          <w:sz w:val="28"/>
          <w:szCs w:val="28"/>
        </w:rPr>
        <w:t>ния установленному порядку, осуществление контроля за исполнением  м</w:t>
      </w:r>
      <w:r w:rsidR="00DE0DEE" w:rsidRPr="003A3027">
        <w:rPr>
          <w:rFonts w:ascii="Times New Roman" w:hAnsi="Times New Roman" w:cs="Times New Roman"/>
          <w:sz w:val="28"/>
          <w:szCs w:val="28"/>
        </w:rPr>
        <w:t>у</w:t>
      </w:r>
      <w:r w:rsidR="00DE0DEE" w:rsidRPr="003A3027">
        <w:rPr>
          <w:rFonts w:ascii="Times New Roman" w:hAnsi="Times New Roman" w:cs="Times New Roman"/>
          <w:sz w:val="28"/>
          <w:szCs w:val="28"/>
        </w:rPr>
        <w:t>ниципального задания</w:t>
      </w:r>
      <w:r w:rsidR="005D32D7" w:rsidRPr="00A00927">
        <w:rPr>
          <w:rFonts w:ascii="Times New Roman" w:hAnsi="Times New Roman" w:cs="Times New Roman"/>
          <w:sz w:val="28"/>
          <w:szCs w:val="28"/>
        </w:rPr>
        <w:t>,</w:t>
      </w:r>
      <w:r w:rsidR="00A00927" w:rsidRPr="00A00927">
        <w:rPr>
          <w:rFonts w:ascii="Times New Roman" w:hAnsi="Times New Roman" w:cs="Times New Roman"/>
          <w:sz w:val="28"/>
          <w:szCs w:val="28"/>
        </w:rPr>
        <w:t xml:space="preserve"> </w:t>
      </w:r>
      <w:r w:rsidR="005D32D7" w:rsidRPr="00A00927">
        <w:rPr>
          <w:rFonts w:ascii="Times New Roman" w:hAnsi="Times New Roman" w:cs="Times New Roman"/>
          <w:sz w:val="28"/>
          <w:szCs w:val="28"/>
        </w:rPr>
        <w:t>Счётная палата Маловишерского муниципального района предлагает:</w:t>
      </w:r>
    </w:p>
    <w:p w:rsidR="005D32D7" w:rsidRPr="00A00927" w:rsidRDefault="005D32D7" w:rsidP="005D32D7">
      <w:pPr>
        <w:pStyle w:val="6"/>
        <w:tabs>
          <w:tab w:val="left" w:pos="9540"/>
        </w:tabs>
        <w:spacing w:before="0"/>
        <w:ind w:firstLine="540"/>
      </w:pPr>
      <w:r w:rsidRPr="00A00927">
        <w:t xml:space="preserve">1. Направить </w:t>
      </w:r>
      <w:r w:rsidR="00DE0DEE">
        <w:t>представление</w:t>
      </w:r>
      <w:r w:rsidR="00A00927" w:rsidRPr="00A00927">
        <w:t xml:space="preserve"> </w:t>
      </w:r>
      <w:r w:rsidR="00DE0DEE">
        <w:t>председателю комитета культуры Админ</w:t>
      </w:r>
      <w:r w:rsidR="00DE0DEE">
        <w:t>и</w:t>
      </w:r>
      <w:r w:rsidR="00DE0DEE">
        <w:t>страции Маловишерского муниципального района</w:t>
      </w:r>
      <w:r w:rsidRPr="00A00927">
        <w:t xml:space="preserve"> с целью принятия мер по устранению выявленных нарушений.</w:t>
      </w:r>
    </w:p>
    <w:p w:rsidR="005D32D7" w:rsidRPr="00A0092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27">
        <w:rPr>
          <w:rFonts w:ascii="Times New Roman" w:hAnsi="Times New Roman" w:cs="Times New Roman"/>
        </w:rPr>
        <w:t xml:space="preserve">         </w:t>
      </w:r>
      <w:r w:rsidRPr="00A00927">
        <w:rPr>
          <w:rFonts w:ascii="Times New Roman" w:hAnsi="Times New Roman" w:cs="Times New Roman"/>
          <w:sz w:val="28"/>
          <w:szCs w:val="28"/>
        </w:rPr>
        <w:t xml:space="preserve">2. Направить отчет </w:t>
      </w:r>
      <w:r w:rsidR="00C308C6" w:rsidRPr="00A00927"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  <w:r w:rsidRPr="00A00927">
        <w:rPr>
          <w:rFonts w:ascii="Times New Roman" w:hAnsi="Times New Roman" w:cs="Times New Roman"/>
          <w:sz w:val="28"/>
          <w:szCs w:val="28"/>
        </w:rPr>
        <w:t>в адрес:</w:t>
      </w:r>
    </w:p>
    <w:p w:rsidR="005D32D7" w:rsidRPr="00A00927" w:rsidRDefault="005D32D7" w:rsidP="005D32D7">
      <w:pPr>
        <w:pStyle w:val="6"/>
        <w:spacing w:before="0"/>
        <w:ind w:firstLine="0"/>
      </w:pPr>
      <w:r w:rsidRPr="00A00927">
        <w:t xml:space="preserve">      - Главы Маловишерского муниципального района,</w:t>
      </w:r>
    </w:p>
    <w:p w:rsidR="005D32D7" w:rsidRPr="00A00927" w:rsidRDefault="005D32D7" w:rsidP="005D32D7">
      <w:pPr>
        <w:pStyle w:val="6"/>
        <w:spacing w:before="0"/>
        <w:ind w:firstLine="0"/>
      </w:pPr>
      <w:r w:rsidRPr="00A00927">
        <w:t xml:space="preserve">      - Думы Маловишерского муниципального района.</w:t>
      </w:r>
    </w:p>
    <w:p w:rsidR="005D32D7" w:rsidRPr="00A00927" w:rsidRDefault="005D32D7" w:rsidP="005D32D7">
      <w:pPr>
        <w:pStyle w:val="6"/>
        <w:spacing w:before="0"/>
        <w:ind w:firstLine="0"/>
      </w:pPr>
      <w:r w:rsidRPr="00A00927">
        <w:t xml:space="preserve">       3. Направить информационное письмо с приложением акта проверки в прокуратуру Маловишерского муниципального района.</w:t>
      </w:r>
    </w:p>
    <w:p w:rsidR="005D32D7" w:rsidRPr="00A00927" w:rsidRDefault="005D32D7" w:rsidP="005D32D7">
      <w:pPr>
        <w:pStyle w:val="6"/>
        <w:spacing w:before="0"/>
        <w:ind w:firstLine="0"/>
      </w:pPr>
    </w:p>
    <w:p w:rsidR="005D32D7" w:rsidRPr="00A00927" w:rsidRDefault="005D32D7" w:rsidP="005D32D7">
      <w:pPr>
        <w:pStyle w:val="6"/>
        <w:spacing w:before="0"/>
        <w:ind w:firstLine="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5D32D7" w:rsidRPr="005D32D7" w:rsidTr="005D32D7">
        <w:tc>
          <w:tcPr>
            <w:tcW w:w="4428" w:type="dxa"/>
          </w:tcPr>
          <w:p w:rsidR="005D32D7" w:rsidRPr="00A00927" w:rsidRDefault="005D32D7" w:rsidP="005D32D7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A00927">
              <w:rPr>
                <w:sz w:val="26"/>
                <w:szCs w:val="26"/>
              </w:rPr>
              <w:t>Аудитор</w:t>
            </w:r>
          </w:p>
          <w:p w:rsidR="005D32D7" w:rsidRPr="00A00927" w:rsidRDefault="005D32D7" w:rsidP="005D32D7">
            <w:pPr>
              <w:pStyle w:val="6"/>
              <w:spacing w:before="0"/>
              <w:ind w:firstLine="0"/>
              <w:jc w:val="left"/>
            </w:pPr>
            <w:r w:rsidRPr="00A00927">
              <w:rPr>
                <w:sz w:val="26"/>
                <w:szCs w:val="26"/>
              </w:rPr>
              <w:t>Счётной палаты Маловишерского муниципального района</w:t>
            </w:r>
            <w:r w:rsidRPr="00A00927">
              <w:t xml:space="preserve">                                             </w:t>
            </w:r>
          </w:p>
        </w:tc>
        <w:tc>
          <w:tcPr>
            <w:tcW w:w="2700" w:type="dxa"/>
          </w:tcPr>
          <w:p w:rsidR="005D32D7" w:rsidRPr="00A00927" w:rsidRDefault="005D32D7" w:rsidP="005D32D7">
            <w:pPr>
              <w:pStyle w:val="6"/>
              <w:spacing w:before="0"/>
              <w:ind w:firstLine="0"/>
              <w:jc w:val="left"/>
            </w:pPr>
          </w:p>
          <w:p w:rsidR="005D32D7" w:rsidRPr="00A00927" w:rsidRDefault="005D32D7" w:rsidP="005D32D7">
            <w:pPr>
              <w:pStyle w:val="6"/>
              <w:spacing w:before="0"/>
              <w:ind w:firstLine="0"/>
              <w:jc w:val="left"/>
            </w:pPr>
            <w:r w:rsidRPr="00A00927">
              <w:t>_______________</w:t>
            </w:r>
          </w:p>
          <w:p w:rsidR="005D32D7" w:rsidRPr="00A00927" w:rsidRDefault="005D32D7" w:rsidP="005D32D7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00927">
              <w:t xml:space="preserve">        </w:t>
            </w:r>
            <w:r w:rsidRPr="00A00927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5D32D7" w:rsidRPr="00A00927" w:rsidRDefault="005D32D7" w:rsidP="005D32D7">
            <w:pPr>
              <w:pStyle w:val="6"/>
              <w:spacing w:before="0"/>
              <w:ind w:firstLine="0"/>
              <w:jc w:val="left"/>
            </w:pPr>
          </w:p>
          <w:p w:rsidR="005D32D7" w:rsidRPr="00A00927" w:rsidRDefault="005D32D7" w:rsidP="005D32D7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A00927">
              <w:rPr>
                <w:sz w:val="26"/>
                <w:szCs w:val="26"/>
                <w:u w:val="single"/>
              </w:rPr>
              <w:t>Ю.В. Григорьева</w:t>
            </w: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00927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D32D7" w:rsidRPr="005D32D7" w:rsidRDefault="005D32D7" w:rsidP="005D32D7">
      <w:pPr>
        <w:pStyle w:val="6"/>
        <w:spacing w:before="0"/>
        <w:ind w:firstLine="360"/>
        <w:jc w:val="left"/>
      </w:pPr>
    </w:p>
    <w:p w:rsidR="005D32D7" w:rsidRPr="005D32D7" w:rsidRDefault="005D32D7" w:rsidP="005D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rPr>
          <w:rFonts w:ascii="Times New Roman" w:hAnsi="Times New Roman" w:cs="Times New Roman"/>
        </w:rPr>
      </w:pPr>
    </w:p>
    <w:sectPr w:rsidR="005D32D7" w:rsidRPr="005D32D7" w:rsidSect="003A058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3E" w:rsidRDefault="0083593E" w:rsidP="00BE4EC4">
      <w:pPr>
        <w:spacing w:after="0" w:line="240" w:lineRule="auto"/>
      </w:pPr>
      <w:r>
        <w:separator/>
      </w:r>
    </w:p>
  </w:endnote>
  <w:endnote w:type="continuationSeparator" w:id="1">
    <w:p w:rsidR="0083593E" w:rsidRDefault="0083593E" w:rsidP="00BE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448"/>
      <w:docPartObj>
        <w:docPartGallery w:val="Page Numbers (Bottom of Page)"/>
        <w:docPartUnique/>
      </w:docPartObj>
    </w:sdtPr>
    <w:sdtContent>
      <w:p w:rsidR="00DE0DEE" w:rsidRDefault="00DE0DEE">
        <w:pPr>
          <w:pStyle w:val="a6"/>
          <w:jc w:val="right"/>
        </w:pPr>
        <w:fldSimple w:instr=" PAGE   \* MERGEFORMAT ">
          <w:r w:rsidR="002D59EC">
            <w:rPr>
              <w:noProof/>
            </w:rPr>
            <w:t>9</w:t>
          </w:r>
        </w:fldSimple>
      </w:p>
    </w:sdtContent>
  </w:sdt>
  <w:p w:rsidR="00DE0DEE" w:rsidRDefault="00DE0D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3E" w:rsidRDefault="0083593E" w:rsidP="00BE4EC4">
      <w:pPr>
        <w:spacing w:after="0" w:line="240" w:lineRule="auto"/>
      </w:pPr>
      <w:r>
        <w:separator/>
      </w:r>
    </w:p>
  </w:footnote>
  <w:footnote w:type="continuationSeparator" w:id="1">
    <w:p w:rsidR="0083593E" w:rsidRDefault="0083593E" w:rsidP="00BE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7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2D7"/>
    <w:rsid w:val="000657AF"/>
    <w:rsid w:val="000F624F"/>
    <w:rsid w:val="001935EF"/>
    <w:rsid w:val="001B6504"/>
    <w:rsid w:val="001E2E2D"/>
    <w:rsid w:val="001F34E7"/>
    <w:rsid w:val="002264FD"/>
    <w:rsid w:val="00272444"/>
    <w:rsid w:val="0027525D"/>
    <w:rsid w:val="00286A65"/>
    <w:rsid w:val="00295346"/>
    <w:rsid w:val="002A462F"/>
    <w:rsid w:val="002C29A8"/>
    <w:rsid w:val="002D59EC"/>
    <w:rsid w:val="002F0BA3"/>
    <w:rsid w:val="003A0581"/>
    <w:rsid w:val="003A3027"/>
    <w:rsid w:val="003D5D31"/>
    <w:rsid w:val="00444151"/>
    <w:rsid w:val="004658D1"/>
    <w:rsid w:val="00467DE1"/>
    <w:rsid w:val="00484BA0"/>
    <w:rsid w:val="00490941"/>
    <w:rsid w:val="00524C14"/>
    <w:rsid w:val="00534A75"/>
    <w:rsid w:val="005A537F"/>
    <w:rsid w:val="005C3028"/>
    <w:rsid w:val="005D32D7"/>
    <w:rsid w:val="0068043C"/>
    <w:rsid w:val="006C2BCE"/>
    <w:rsid w:val="0070436C"/>
    <w:rsid w:val="00755524"/>
    <w:rsid w:val="007A0E03"/>
    <w:rsid w:val="007B36EA"/>
    <w:rsid w:val="008057A6"/>
    <w:rsid w:val="0083593E"/>
    <w:rsid w:val="0085451C"/>
    <w:rsid w:val="008735B1"/>
    <w:rsid w:val="008E37F0"/>
    <w:rsid w:val="00995F9C"/>
    <w:rsid w:val="009C78E1"/>
    <w:rsid w:val="00A00927"/>
    <w:rsid w:val="00AF7A89"/>
    <w:rsid w:val="00B20F93"/>
    <w:rsid w:val="00B82C74"/>
    <w:rsid w:val="00B9137F"/>
    <w:rsid w:val="00BD1D5D"/>
    <w:rsid w:val="00BE4EC4"/>
    <w:rsid w:val="00C308C6"/>
    <w:rsid w:val="00C861B7"/>
    <w:rsid w:val="00CC2AF6"/>
    <w:rsid w:val="00CE5253"/>
    <w:rsid w:val="00CF0A7D"/>
    <w:rsid w:val="00CF43BD"/>
    <w:rsid w:val="00D1790F"/>
    <w:rsid w:val="00D23802"/>
    <w:rsid w:val="00D2444A"/>
    <w:rsid w:val="00D54F76"/>
    <w:rsid w:val="00D86738"/>
    <w:rsid w:val="00DE0DEE"/>
    <w:rsid w:val="00DF41E6"/>
    <w:rsid w:val="00E06F40"/>
    <w:rsid w:val="00E213DF"/>
    <w:rsid w:val="00E50FBD"/>
    <w:rsid w:val="00E63901"/>
    <w:rsid w:val="00EA1DD8"/>
    <w:rsid w:val="00ED0642"/>
    <w:rsid w:val="00ED5078"/>
    <w:rsid w:val="00EE09C3"/>
    <w:rsid w:val="00EF08A0"/>
    <w:rsid w:val="00F85505"/>
    <w:rsid w:val="00FA72F5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81"/>
  </w:style>
  <w:style w:type="paragraph" w:styleId="1">
    <w:name w:val="heading 1"/>
    <w:basedOn w:val="a"/>
    <w:next w:val="a"/>
    <w:link w:val="10"/>
    <w:uiPriority w:val="99"/>
    <w:qFormat/>
    <w:rsid w:val="005D32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2D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D3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D32D7"/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5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Акты 6 пт"/>
    <w:basedOn w:val="a"/>
    <w:uiPriority w:val="99"/>
    <w:rsid w:val="005D32D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2">
    <w:name w:val="s2"/>
    <w:basedOn w:val="a0"/>
    <w:rsid w:val="005D32D7"/>
  </w:style>
  <w:style w:type="paragraph" w:customStyle="1" w:styleId="11">
    <w:name w:val="1"/>
    <w:basedOn w:val="a"/>
    <w:uiPriority w:val="99"/>
    <w:rsid w:val="005D32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rsid w:val="005D32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D32D7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5D3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5D3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D32D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D32D7"/>
    <w:rPr>
      <w:rFonts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5D32D7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5D32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D3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D32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D32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32D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5D32D7"/>
    <w:rPr>
      <w:rFonts w:cs="Times New Roman"/>
      <w:i/>
      <w:iCs/>
    </w:rPr>
  </w:style>
  <w:style w:type="character" w:customStyle="1" w:styleId="data">
    <w:name w:val="data"/>
    <w:basedOn w:val="a0"/>
    <w:uiPriority w:val="99"/>
    <w:rsid w:val="005D32D7"/>
    <w:rPr>
      <w:rFonts w:cs="Times New Roman"/>
    </w:rPr>
  </w:style>
  <w:style w:type="paragraph" w:customStyle="1" w:styleId="parametervalue">
    <w:name w:val="parametervalue"/>
    <w:basedOn w:val="a"/>
    <w:uiPriority w:val="99"/>
    <w:rsid w:val="005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D3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pellchecker-word-highlight">
    <w:name w:val="spellchecker-word-highlight"/>
    <w:basedOn w:val="a0"/>
    <w:uiPriority w:val="99"/>
    <w:rsid w:val="005D32D7"/>
    <w:rPr>
      <w:rFonts w:cs="Times New Roman"/>
    </w:rPr>
  </w:style>
  <w:style w:type="paragraph" w:styleId="ae">
    <w:name w:val="List Paragraph"/>
    <w:basedOn w:val="a"/>
    <w:uiPriority w:val="99"/>
    <w:qFormat/>
    <w:rsid w:val="005D3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5D32D7"/>
    <w:rPr>
      <w:rFonts w:cs="Times New Roman"/>
      <w:b/>
      <w:bCs/>
    </w:rPr>
  </w:style>
  <w:style w:type="character" w:customStyle="1" w:styleId="ucoz-forum-post">
    <w:name w:val="ucoz-forum-post"/>
    <w:basedOn w:val="a0"/>
    <w:uiPriority w:val="99"/>
    <w:rsid w:val="005D32D7"/>
    <w:rPr>
      <w:rFonts w:cs="Times New Roman"/>
    </w:rPr>
  </w:style>
  <w:style w:type="character" w:customStyle="1" w:styleId="hl">
    <w:name w:val="hl"/>
    <w:basedOn w:val="a0"/>
    <w:uiPriority w:val="99"/>
    <w:rsid w:val="005D32D7"/>
    <w:rPr>
      <w:rFonts w:cs="Times New Roman"/>
    </w:rPr>
  </w:style>
  <w:style w:type="paragraph" w:customStyle="1" w:styleId="parameter">
    <w:name w:val="parameter"/>
    <w:basedOn w:val="a"/>
    <w:uiPriority w:val="99"/>
    <w:rsid w:val="005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BE4EC4"/>
  </w:style>
  <w:style w:type="paragraph" w:customStyle="1" w:styleId="Style6">
    <w:name w:val="Style6"/>
    <w:basedOn w:val="a"/>
    <w:uiPriority w:val="99"/>
    <w:rsid w:val="00B82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82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lto-search">
    <w:name w:val="hl to-search"/>
    <w:basedOn w:val="a0"/>
    <w:rsid w:val="003A30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87241901993141975&amp;from=yandex.ru%3Bsearch%2F%3Bweb%3B%3B&amp;text=&amp;etext=1699.VJ4Tb4nTEouQMfk9OrY7YV3dm148ypwcHaMKdCaQ6Q7kQurbNX9RFz2vv55pPteeuAHDy9sEzxEhpvlsL9pWTIeq2m8Fgr7MXIAIrDngxh-yX2uN_HQ2gcG6_5KLli6R.cee1fa98dd6da051d2c1de367b0a27b89f874e4c&amp;uuid=&amp;state=PEtFfuTeVD4jaxywoSUvtJXex15Wcbo_WC5IbL5gF2nA55R7BZzfUbx-UGhzxgeV&amp;&amp;cst=AiuY0DBWFJ5Hyx_fyvalFIB-R1AIE1BpXCj6WRDI2nOTGySJynRwJEhR-JBluLX24gh6CpavLKLIQLNM9cA56vxQx4N2y721xCVc7n0QI2KhHlJJt4hb7HlJJmo2gkEJcRsdMMi3VXalKaJ9xOiJWduoL3bi4cY34eWXBiKGuNHlfnOJqHhofrWgxg8AMf-8mx0JJ23cTSgaphHf6HiN3YCKBGlDgdacpkEllJivsQxrfQRgGMMl0CWv5ygiRH8C3NI8V0HM70huYnjPWMjkWLr54zcDPgLZThMieZJEC3jKMBsNMRi_tk57PsckExxw7XMcNFgaRbLlR5kIjDKwsX_aEFnvcG4r24_E4VRAnAr00-zP42bS3XCynm6ZaGD56hjhu0FLk7gsrpW9mWyDfBsYtaEiDBqeaGAxRgqihbs99guqLdunR2QQKUzYPB5qlyMyLFATt8pZK82gx0cmfHFVOkruB5SILR8LctkimGqXEhI5cPUDvuSDE4ZUVl7YUIO14EacET7t4HmdekEpFIGGTL0yVS8GtbfZiH56c-3LVYzNkvGu7uWhfn4JKj-jnsGki8wJqjA0zpXbXZruTq3kvaDsCh9XSRNYGSUTbmcXcXBaunY4B5XFgPNn-BDu87jZTa5SrrutvNvMxe4X-EREj6EOsu6qgq4ifdRY-Qf7MTvpORCKZqVjSg9TjwSr-fDLroneVgn5k4vQrvWOvGafJkBqoFEI9V3sgev5mrNR1-E5l38-F6JURQOJtsy615KcKruR63V7RfthiuSrMMMF8wWQUF3KlrYGR7zI6IddqhgWvAAZiRnv7i-UO0s6bxMfymEdZawVrngH_Kdc9Sho_k1x1cUT2vLJvWnvIO1d4dr76FdRYt3v27edNFAX-_RkpPm6O7Lyx0ETVYP1rJedxU7aYtcM&amp;data=UlNrNmk5WktYejY4cHFySjRXSWhXQnV0V2FncjdjcjFYNDNHaldxUEFWTzlNZHFDdlFZX1pUY1dOaVBGZzV2eENYMnNrS1JiWTdZNzNyRllOeUZOTmcza2ZaaGJxazVhMnB4RmRsMGFvczAs&amp;sign=30d35184d2b14cb05f7c1e347337acae&amp;keyno=0&amp;b64e=2&amp;ref=orjY4mGPRjk5boDnW0uvlrrd71vZw9kpjly_ySFdX80,&amp;l10n=ru&amp;cts=1518789033145&amp;mc=4.3551374439225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3D62C3E30AFF8CC82A3E5A52289742FCC8033CFC4A7C130831A273FEFB138D152E4E3A592q8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27</cp:revision>
  <cp:lastPrinted>2018-03-14T06:20:00Z</cp:lastPrinted>
  <dcterms:created xsi:type="dcterms:W3CDTF">2017-02-16T13:06:00Z</dcterms:created>
  <dcterms:modified xsi:type="dcterms:W3CDTF">2018-03-14T06:40:00Z</dcterms:modified>
</cp:coreProperties>
</file>