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39" w:rsidRPr="00D60239" w:rsidRDefault="00D60239" w:rsidP="00D60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60239" w:rsidRPr="00D60239" w:rsidRDefault="00D60239" w:rsidP="00D60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b/>
          <w:sz w:val="28"/>
          <w:szCs w:val="28"/>
        </w:rPr>
        <w:t>вопросов в рамках проведения публичных консультаций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по___________________________________________________________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проекта акта)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Пожалуйста,  заполните и направьте данную форму по электронной почте на адрес 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не позднее _______________________________.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 xml:space="preserve">                                       (дата)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Название организации (фамилию, имя, отчество, если разработчик физическое лицо) 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Фамилию, имя, отчество контактного лица 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регулирование проекта акта? Актуальна ли данная проблема сегодня?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2. Насколько корректно разработчик определил те факторы, которые обусловливают необходимость муниципального вмешательства? Насколько цель предлагаемого правового регулирования, предусмотренного проектом акта, соотносится с проблемой, на решение которой оно направлено? Достигнет ли, на Ваш взгляд, предлагаемое правовое регулирование, предусмотренное проектом акта, тех целей, на которые оно направлено?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правовым регулированием, предусмотренным проектом акта (по видам субъектов, по отраслям, количество таких субъектов в Вашем городе)?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lastRenderedPageBreak/>
        <w:t>5. Повлияет ли введение предлагаемого правового регулирования, предусмотренного проектом акта,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</w:t>
      </w:r>
      <w:proofErr w:type="spellStart"/>
      <w:r w:rsidRPr="00D60239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60239">
        <w:rPr>
          <w:rFonts w:ascii="Times New Roman" w:hAnsi="Times New Roman" w:cs="Times New Roman"/>
          <w:sz w:val="28"/>
          <w:szCs w:val="28"/>
        </w:rPr>
        <w:t xml:space="preserve"> муниципального района,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 xml:space="preserve">7. Существуют ли в предлагаемом правовом регулировании, предусмотренном проектом акта, положения, которые необоснованно затрудняют ведение предпринимательской и инвестиционной деятельности? </w:t>
      </w:r>
      <w:proofErr w:type="gramStart"/>
      <w:r w:rsidRPr="00D60239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D60239">
        <w:rPr>
          <w:rFonts w:ascii="Times New Roman" w:hAnsi="Times New Roman" w:cs="Times New Roman"/>
          <w:sz w:val="28"/>
          <w:szCs w:val="28"/>
        </w:rPr>
        <w:t>: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правового регулирования;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регулирования, предусмотренного проектом акта, к избыточным действиям или, наоборот, ограничивает действия субъектов предпринимательской и инвестиционной деятельности;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регулирования, предусмотренного проектом акта,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требуемого новым правовым регулированием, предусмотренным проектом акта, инфраструктуры, организационных или технических условий, технологий);</w:t>
      </w:r>
    </w:p>
    <w:p w:rsidR="00D60239" w:rsidRPr="00D60239" w:rsidRDefault="00D60239" w:rsidP="00D6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8. К каким последствиям может привести новое правовое регулирование, предусмотренное проектом акта,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9. Оцените издержки (упущенную выгоду)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регулирования, предусмотренного проектом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регулирования, предусмотренного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правового регулирования, предусмотренного проектом акта (если да, какова его продолжительность), какие ограничения по срокам введения нового правового регулирования, предусмотренного проектом акта, необходимо учесть?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11. Какие исключения, на Ваш взгляд, целесообразно применить по введению правового регулирования, предусмотренного проектом акта, в отношении отдельных субъектов инвестиционной и предпринимательской деятельности, приведите соответствующее обоснование.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N. Указываются специальные вопросы, касающиеся конкретных положений и норм рассматриваемого проекта акта, отношение к которым разработчику необходимо прояснить.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N+1. Иные предложения и замечания, которые, по Вашему мнению, целесообразно учесть в рамках оценки регулирующего воздействия.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sectPr w:rsidR="00D60239" w:rsidRPr="00D60239" w:rsidSect="00DA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67BC1"/>
    <w:rsid w:val="005509D1"/>
    <w:rsid w:val="00967BC1"/>
    <w:rsid w:val="00D60239"/>
    <w:rsid w:val="00DA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7B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67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7BC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o.a.ceyter</dc:creator>
  <cp:lastModifiedBy>o.a.ceyter</cp:lastModifiedBy>
  <cp:revision>2</cp:revision>
  <dcterms:created xsi:type="dcterms:W3CDTF">2015-12-25T07:33:00Z</dcterms:created>
  <dcterms:modified xsi:type="dcterms:W3CDTF">2015-12-25T07:33:00Z</dcterms:modified>
</cp:coreProperties>
</file>