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99" w:rsidRDefault="00A45399" w:rsidP="00A45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45399" w:rsidRDefault="00A45399" w:rsidP="00A45399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вопросов в рамках проведения публичных консультаций по</w:t>
      </w:r>
      <w:r w:rsidR="002677D0">
        <w:rPr>
          <w:b/>
          <w:sz w:val="28"/>
          <w:szCs w:val="28"/>
        </w:rPr>
        <w:t xml:space="preserve"> проекту</w:t>
      </w:r>
    </w:p>
    <w:p w:rsidR="00577A6D" w:rsidRDefault="002677D0" w:rsidP="00A45399">
      <w:pPr>
        <w:ind w:firstLine="540"/>
        <w:jc w:val="both"/>
        <w:rPr>
          <w:sz w:val="28"/>
          <w:szCs w:val="28"/>
        </w:rPr>
      </w:pPr>
      <w:r w:rsidRPr="002677D0">
        <w:rPr>
          <w:sz w:val="28"/>
          <w:szCs w:val="28"/>
        </w:rPr>
        <w:t xml:space="preserve">постановления Администрации </w:t>
      </w:r>
      <w:proofErr w:type="spellStart"/>
      <w:r w:rsidR="008E5310">
        <w:rPr>
          <w:sz w:val="28"/>
          <w:szCs w:val="28"/>
        </w:rPr>
        <w:t>Маловишерского</w:t>
      </w:r>
      <w:proofErr w:type="spellEnd"/>
      <w:r w:rsidRPr="002677D0">
        <w:rPr>
          <w:sz w:val="28"/>
          <w:szCs w:val="28"/>
        </w:rPr>
        <w:t xml:space="preserve"> муниципального района </w:t>
      </w:r>
    </w:p>
    <w:p w:rsidR="00302B69" w:rsidRDefault="00302B69" w:rsidP="00302B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02B69">
        <w:rPr>
          <w:sz w:val="28"/>
          <w:szCs w:val="28"/>
        </w:rPr>
        <w:t xml:space="preserve">Об утверждении порядка заключениясоглашения </w:t>
      </w:r>
    </w:p>
    <w:p w:rsidR="00302B69" w:rsidRDefault="00302B69" w:rsidP="00302B69">
      <w:pPr>
        <w:ind w:firstLine="540"/>
        <w:jc w:val="center"/>
        <w:rPr>
          <w:sz w:val="28"/>
          <w:szCs w:val="28"/>
        </w:rPr>
      </w:pPr>
      <w:r w:rsidRPr="00302B69">
        <w:rPr>
          <w:sz w:val="28"/>
          <w:szCs w:val="28"/>
        </w:rPr>
        <w:t>о социально - экономическом сотрудничестве</w:t>
      </w:r>
      <w:r>
        <w:rPr>
          <w:sz w:val="28"/>
          <w:szCs w:val="28"/>
        </w:rPr>
        <w:t>»</w:t>
      </w:r>
    </w:p>
    <w:p w:rsidR="00577A6D" w:rsidRDefault="00577A6D" w:rsidP="00A45399">
      <w:pPr>
        <w:ind w:firstLine="540"/>
        <w:jc w:val="both"/>
        <w:rPr>
          <w:sz w:val="28"/>
          <w:szCs w:val="28"/>
        </w:rPr>
      </w:pPr>
    </w:p>
    <w:p w:rsidR="00A45399" w:rsidRP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 заполните и направьте данную форму по электронной почте на адрес __</w:t>
      </w:r>
      <w:r w:rsidR="008E5310" w:rsidRPr="008E5310">
        <w:t xml:space="preserve"> 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komitet</w:t>
      </w:r>
      <w:proofErr w:type="spellEnd"/>
      <w:r w:rsidR="008E5310" w:rsidRPr="008E5310">
        <w:rPr>
          <w:sz w:val="28"/>
          <w:szCs w:val="28"/>
          <w:u w:val="single"/>
        </w:rPr>
        <w:t>.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eck</w:t>
      </w:r>
      <w:proofErr w:type="spellEnd"/>
      <w:r w:rsidR="008E5310" w:rsidRPr="008E5310">
        <w:rPr>
          <w:sz w:val="28"/>
          <w:szCs w:val="28"/>
          <w:u w:val="single"/>
        </w:rPr>
        <w:t>@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yandex</w:t>
      </w:r>
      <w:proofErr w:type="spellEnd"/>
      <w:r w:rsidR="008E5310" w:rsidRPr="008E5310">
        <w:rPr>
          <w:sz w:val="28"/>
          <w:szCs w:val="28"/>
          <w:u w:val="single"/>
        </w:rPr>
        <w:t>.</w:t>
      </w:r>
      <w:proofErr w:type="spellStart"/>
      <w:r w:rsidR="008E5310" w:rsidRPr="008E5310">
        <w:rPr>
          <w:sz w:val="28"/>
          <w:szCs w:val="28"/>
          <w:u w:val="single"/>
          <w:lang w:val="en-US"/>
        </w:rPr>
        <w:t>ru</w:t>
      </w:r>
      <w:proofErr w:type="spellEnd"/>
      <w:r w:rsidR="008E5310" w:rsidRPr="008E53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</w:t>
      </w:r>
    </w:p>
    <w:p w:rsidR="00A45399" w:rsidRDefault="00A45399" w:rsidP="00A45399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(адрес электронной почты)</w:t>
      </w:r>
    </w:p>
    <w:p w:rsidR="00A45399" w:rsidRDefault="00A45399" w:rsidP="00302B6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не позднее </w:t>
      </w:r>
      <w:r w:rsidR="00302B69">
        <w:rPr>
          <w:sz w:val="28"/>
          <w:szCs w:val="28"/>
        </w:rPr>
        <w:t xml:space="preserve"> </w:t>
      </w:r>
      <w:r w:rsidR="008E5310">
        <w:rPr>
          <w:sz w:val="28"/>
          <w:szCs w:val="28"/>
        </w:rPr>
        <w:t>1 марта 2019</w:t>
      </w:r>
      <w:r w:rsidR="00302B69">
        <w:rPr>
          <w:sz w:val="28"/>
          <w:szCs w:val="28"/>
        </w:rPr>
        <w:t xml:space="preserve"> </w:t>
      </w:r>
      <w:r w:rsidRPr="00302B69">
        <w:rPr>
          <w:sz w:val="28"/>
          <w:szCs w:val="28"/>
        </w:rPr>
        <w:t>года</w:t>
      </w:r>
      <w:r w:rsidR="00302B69">
        <w:rPr>
          <w:sz w:val="28"/>
          <w:szCs w:val="28"/>
        </w:rPr>
        <w:t>.</w:t>
      </w:r>
      <w:bookmarkStart w:id="0" w:name="_GoBack"/>
      <w:bookmarkEnd w:id="0"/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  не  будет  иметь  возможности  проанализировать  позиции, направленные  ему  после  указанного  срока,  а  также  направленные  не  в соответствии с настоящей формой.</w:t>
      </w:r>
    </w:p>
    <w:p w:rsidR="00577A6D" w:rsidRDefault="00577A6D" w:rsidP="00A45399">
      <w:pPr>
        <w:jc w:val="center"/>
        <w:rPr>
          <w:sz w:val="28"/>
          <w:szCs w:val="28"/>
        </w:rPr>
      </w:pPr>
    </w:p>
    <w:p w:rsidR="00A45399" w:rsidRDefault="00A45399" w:rsidP="00A4539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Название   организации   (фамилию,   имя,  отчество,  если  разработчик физическое лицо) 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 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контактного лица 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 проекта акта? Актуальна ли данная проблема сегодня?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разработчик определил те факторы, которые обусловливают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Достигнет ли, на Ваш взгляд, предлагаемое правовое регулирование, предусмотренное проектом акта, тех целей, на которые оно направлено?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количество таких субъектов)?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Повлияет ли введение предлагаемого правового регулирования, предусмотренного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Оцените, насколько полно и точно отражены обязанности, ответственность участников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</w:t>
      </w:r>
      <w:proofErr w:type="spellStart"/>
      <w:r w:rsidR="008E5310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актам, в том числе муниципальным? Если да, укажите такие нормы и нормативные правовые акты.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правовом регулировании, предусмотренном проектом акта,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правового регулирования;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имеются ли технические ошибки;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исполнение положений правового регулирования, предусмотренного проектом акта, к избыточным действиям или, наоборот, ограничивает действия субъектов предпринимательской и инвестиционной деятельности;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создает ли исполнение положений правового регулирования, предусмотренного проектом акта,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 и должностных лиц, допускает ли возможность избирательного применения норм;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требуемого новым правовым регулированием, предусмотренным проектом акта, инфраструктуры, организационных или технических условий, технологий);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 каким последствиям может привести новое правовое регулирование, предусмотренное проектом акта, в части невозможности исполнения </w:t>
      </w:r>
      <w:r>
        <w:rPr>
          <w:sz w:val="28"/>
          <w:szCs w:val="28"/>
        </w:rPr>
        <w:lastRenderedPageBreak/>
        <w:t>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Оцените издержки (упущенную выгоду)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регулирования, предусмотренного проектом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регулирования, предусмотренного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Требуется ли переходный период для вступления в силу предлагаемого правового регулирования, предусмотренного проектом акта (если да, какова его продолжительность), какие ограничения по срокам введения нового правового регулирования, предусмотренного проектом акта, необходимо учесть?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A45399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Какие исключения, на Ваш взгляд, целесообразно применить по введению правового регулирования, предусмотренного проектом акта, в отношении отдельных субъектов инвестиционной и предпринимательской деятельности, приведите соответствующее обоснование.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500188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45399">
        <w:rPr>
          <w:sz w:val="28"/>
          <w:szCs w:val="28"/>
        </w:rPr>
        <w:t>. Указываются специальные вопросы, касающиеся конкретных положений и норм рассматриваемого проекта акта, отношение к которым разработчику необходимо прояснить.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5399" w:rsidRDefault="00500188" w:rsidP="00A453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45399">
        <w:rPr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A45399" w:rsidRDefault="00A45399" w:rsidP="00A453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24E" w:rsidRDefault="00AF324E"/>
    <w:sectPr w:rsidR="00AF324E" w:rsidSect="0096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9BC"/>
    <w:rsid w:val="000A09BC"/>
    <w:rsid w:val="00184443"/>
    <w:rsid w:val="002677D0"/>
    <w:rsid w:val="00302B69"/>
    <w:rsid w:val="00500188"/>
    <w:rsid w:val="00577A6D"/>
    <w:rsid w:val="00581006"/>
    <w:rsid w:val="008E5310"/>
    <w:rsid w:val="009625B4"/>
    <w:rsid w:val="00A45399"/>
    <w:rsid w:val="00AF324E"/>
    <w:rsid w:val="00BA61BC"/>
    <w:rsid w:val="00F7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2</cp:revision>
  <dcterms:created xsi:type="dcterms:W3CDTF">2019-02-18T09:06:00Z</dcterms:created>
  <dcterms:modified xsi:type="dcterms:W3CDTF">2019-02-18T09:06:00Z</dcterms:modified>
</cp:coreProperties>
</file>